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D9" w:rsidRPr="004E3ED9" w:rsidRDefault="004E3ED9" w:rsidP="004E3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ED9">
        <w:rPr>
          <w:rFonts w:ascii="Times New Roman" w:hAnsi="Times New Roman" w:cs="Times New Roman"/>
          <w:b/>
          <w:sz w:val="24"/>
          <w:szCs w:val="24"/>
        </w:rPr>
        <w:t>Teknik Şartname</w:t>
      </w:r>
    </w:p>
    <w:p w:rsidR="004E3ED9" w:rsidRPr="004E3ED9" w:rsidRDefault="004E3ED9" w:rsidP="004E3E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D9" w:rsidRPr="004E3ED9" w:rsidRDefault="004E3ED9" w:rsidP="004E3ED9">
      <w:pPr>
        <w:rPr>
          <w:rFonts w:ascii="Times New Roman" w:hAnsi="Times New Roman" w:cs="Times New Roman"/>
          <w:b/>
          <w:sz w:val="24"/>
          <w:szCs w:val="24"/>
        </w:rPr>
      </w:pPr>
      <w:r w:rsidRPr="004E3ED9">
        <w:rPr>
          <w:rFonts w:ascii="Times New Roman" w:hAnsi="Times New Roman" w:cs="Times New Roman"/>
          <w:b/>
          <w:sz w:val="24"/>
          <w:szCs w:val="24"/>
        </w:rPr>
        <w:t xml:space="preserve">PVDF </w:t>
      </w:r>
      <w:proofErr w:type="spellStart"/>
      <w:r w:rsidRPr="004E3ED9">
        <w:rPr>
          <w:rFonts w:ascii="Times New Roman" w:hAnsi="Times New Roman" w:cs="Times New Roman"/>
          <w:b/>
          <w:sz w:val="24"/>
          <w:szCs w:val="24"/>
        </w:rPr>
        <w:t>Membran</w:t>
      </w:r>
      <w:proofErr w:type="spellEnd"/>
      <w:r w:rsidRPr="004E3ED9">
        <w:rPr>
          <w:rFonts w:ascii="Times New Roman" w:hAnsi="Times New Roman" w:cs="Times New Roman"/>
          <w:b/>
          <w:sz w:val="24"/>
          <w:szCs w:val="24"/>
        </w:rPr>
        <w:t xml:space="preserve"> Teknik Özellikler:</w:t>
      </w:r>
    </w:p>
    <w:p w:rsidR="004E3ED9" w:rsidRPr="004E3ED9" w:rsidRDefault="004E3ED9" w:rsidP="004E3ED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3ED9">
        <w:rPr>
          <w:rFonts w:ascii="Times New Roman" w:hAnsi="Times New Roman" w:cs="Times New Roman"/>
          <w:sz w:val="24"/>
          <w:szCs w:val="24"/>
        </w:rPr>
        <w:t xml:space="preserve">Ürün Western </w:t>
      </w:r>
      <w:proofErr w:type="spellStart"/>
      <w:r w:rsidRPr="004E3ED9">
        <w:rPr>
          <w:rFonts w:ascii="Times New Roman" w:hAnsi="Times New Roman" w:cs="Times New Roman"/>
          <w:sz w:val="24"/>
          <w:szCs w:val="24"/>
        </w:rPr>
        <w:t>Blotlama</w:t>
      </w:r>
      <w:proofErr w:type="spellEnd"/>
      <w:r w:rsidRPr="004E3ED9">
        <w:rPr>
          <w:rFonts w:ascii="Times New Roman" w:hAnsi="Times New Roman" w:cs="Times New Roman"/>
          <w:sz w:val="24"/>
          <w:szCs w:val="24"/>
        </w:rPr>
        <w:t xml:space="preserve"> için uygun ve </w:t>
      </w:r>
      <w:proofErr w:type="spellStart"/>
      <w:r w:rsidRPr="004E3ED9">
        <w:rPr>
          <w:rFonts w:ascii="Times New Roman" w:hAnsi="Times New Roman" w:cs="Times New Roman"/>
          <w:sz w:val="24"/>
          <w:szCs w:val="24"/>
        </w:rPr>
        <w:t>Chemiluminescence</w:t>
      </w:r>
      <w:proofErr w:type="spellEnd"/>
      <w:r w:rsidRPr="004E3E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ED9">
        <w:rPr>
          <w:rFonts w:ascii="Times New Roman" w:hAnsi="Times New Roman" w:cs="Times New Roman"/>
          <w:sz w:val="24"/>
          <w:szCs w:val="24"/>
        </w:rPr>
        <w:t>Chromogenic</w:t>
      </w:r>
      <w:proofErr w:type="spellEnd"/>
      <w:r w:rsidRPr="004E3ED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4E3ED9">
        <w:rPr>
          <w:rFonts w:ascii="Times New Roman" w:hAnsi="Times New Roman" w:cs="Times New Roman"/>
          <w:sz w:val="24"/>
          <w:szCs w:val="24"/>
        </w:rPr>
        <w:t>Radioactive</w:t>
      </w:r>
      <w:proofErr w:type="spellEnd"/>
      <w:r w:rsidRPr="004E3ED9">
        <w:rPr>
          <w:rFonts w:ascii="Times New Roman" w:hAnsi="Times New Roman" w:cs="Times New Roman"/>
          <w:sz w:val="24"/>
          <w:szCs w:val="24"/>
        </w:rPr>
        <w:t xml:space="preserve"> saptama yöntemleri için üretilmiş transfer </w:t>
      </w:r>
      <w:proofErr w:type="spellStart"/>
      <w:r w:rsidRPr="004E3ED9">
        <w:rPr>
          <w:rFonts w:ascii="Times New Roman" w:hAnsi="Times New Roman" w:cs="Times New Roman"/>
          <w:sz w:val="24"/>
          <w:szCs w:val="24"/>
        </w:rPr>
        <w:t>membranı</w:t>
      </w:r>
      <w:proofErr w:type="spellEnd"/>
      <w:r w:rsidRPr="004E3ED9">
        <w:rPr>
          <w:rFonts w:ascii="Times New Roman" w:hAnsi="Times New Roman" w:cs="Times New Roman"/>
          <w:sz w:val="24"/>
          <w:szCs w:val="24"/>
        </w:rPr>
        <w:t xml:space="preserve"> olmalıdır.</w:t>
      </w:r>
    </w:p>
    <w:p w:rsidR="004E3ED9" w:rsidRPr="004E3ED9" w:rsidRDefault="004E3ED9" w:rsidP="004E3ED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3ED9">
        <w:rPr>
          <w:rFonts w:ascii="Times New Roman" w:hAnsi="Times New Roman" w:cs="Times New Roman"/>
          <w:sz w:val="24"/>
          <w:szCs w:val="24"/>
        </w:rPr>
        <w:t>Ürün 0,45 um gözenek boyutuna sahip olmalıdır.</w:t>
      </w:r>
    </w:p>
    <w:p w:rsidR="004E3ED9" w:rsidRPr="004E3ED9" w:rsidRDefault="004E3ED9" w:rsidP="004E3ED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3ED9">
        <w:rPr>
          <w:rFonts w:ascii="Times New Roman" w:hAnsi="Times New Roman" w:cs="Times New Roman"/>
          <w:sz w:val="24"/>
          <w:szCs w:val="24"/>
        </w:rPr>
        <w:t xml:space="preserve">Ürün 20 </w:t>
      </w:r>
      <w:proofErr w:type="spellStart"/>
      <w:r w:rsidRPr="004E3ED9">
        <w:rPr>
          <w:rFonts w:ascii="Times New Roman" w:hAnsi="Times New Roman" w:cs="Times New Roman"/>
          <w:sz w:val="24"/>
          <w:szCs w:val="24"/>
        </w:rPr>
        <w:t>kDA</w:t>
      </w:r>
      <w:proofErr w:type="spellEnd"/>
      <w:r w:rsidRPr="004E3E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3ED9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Pr="004E3ED9">
        <w:rPr>
          <w:rFonts w:ascii="Times New Roman" w:hAnsi="Times New Roman" w:cs="Times New Roman"/>
          <w:sz w:val="24"/>
          <w:szCs w:val="24"/>
        </w:rPr>
        <w:t xml:space="preserve"> büyük proteinleri bloke etmek için kullanıma uygun  olmalıdır.</w:t>
      </w:r>
    </w:p>
    <w:p w:rsidR="004E3ED9" w:rsidRPr="004E3ED9" w:rsidRDefault="004E3ED9" w:rsidP="004E3ED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3ED9">
        <w:rPr>
          <w:rFonts w:ascii="Times New Roman" w:hAnsi="Times New Roman" w:cs="Times New Roman"/>
          <w:sz w:val="24"/>
          <w:szCs w:val="24"/>
        </w:rPr>
        <w:t xml:space="preserve">Ürün yüksek protein </w:t>
      </w:r>
      <w:proofErr w:type="spellStart"/>
      <w:r w:rsidRPr="004E3ED9">
        <w:rPr>
          <w:rFonts w:ascii="Times New Roman" w:hAnsi="Times New Roman" w:cs="Times New Roman"/>
          <w:sz w:val="24"/>
          <w:szCs w:val="24"/>
        </w:rPr>
        <w:t>adsorbsiyonu</w:t>
      </w:r>
      <w:proofErr w:type="spellEnd"/>
      <w:r w:rsidRPr="004E3ED9">
        <w:rPr>
          <w:rFonts w:ascii="Times New Roman" w:hAnsi="Times New Roman" w:cs="Times New Roman"/>
          <w:sz w:val="24"/>
          <w:szCs w:val="24"/>
        </w:rPr>
        <w:t xml:space="preserve"> ve tutuşu için tasarlanmış olmalıdır böylece hassasiyet düzeyi en üst seviyede olmalıdır.</w:t>
      </w:r>
    </w:p>
    <w:p w:rsidR="004E3ED9" w:rsidRPr="004E3ED9" w:rsidRDefault="004E3ED9" w:rsidP="004E3ED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3ED9">
        <w:rPr>
          <w:rFonts w:ascii="Times New Roman" w:hAnsi="Times New Roman" w:cs="Times New Roman"/>
          <w:sz w:val="24"/>
          <w:szCs w:val="24"/>
        </w:rPr>
        <w:t>Nitroslüloz</w:t>
      </w:r>
      <w:proofErr w:type="spellEnd"/>
      <w:r w:rsidRPr="004E3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D9">
        <w:rPr>
          <w:rFonts w:ascii="Times New Roman" w:hAnsi="Times New Roman" w:cs="Times New Roman"/>
          <w:sz w:val="24"/>
          <w:szCs w:val="24"/>
        </w:rPr>
        <w:t>membranların</w:t>
      </w:r>
      <w:proofErr w:type="spellEnd"/>
      <w:r w:rsidRPr="004E3ED9">
        <w:rPr>
          <w:rFonts w:ascii="Times New Roman" w:hAnsi="Times New Roman" w:cs="Times New Roman"/>
          <w:sz w:val="24"/>
          <w:szCs w:val="24"/>
        </w:rPr>
        <w:t xml:space="preserve"> aksine çatlama ve kırılma problemi göstermemelidir.</w:t>
      </w:r>
    </w:p>
    <w:p w:rsidR="004E3ED9" w:rsidRPr="004E3ED9" w:rsidRDefault="004E3ED9" w:rsidP="004E3ED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3ED9">
        <w:rPr>
          <w:rFonts w:ascii="Times New Roman" w:hAnsi="Times New Roman" w:cs="Times New Roman"/>
          <w:sz w:val="24"/>
          <w:szCs w:val="24"/>
        </w:rPr>
        <w:t xml:space="preserve">Ürün orijinal ambalajında üzerinde üretim ve son kullanma tarihi, katalog ve </w:t>
      </w:r>
      <w:proofErr w:type="gramStart"/>
      <w:r w:rsidRPr="004E3ED9">
        <w:rPr>
          <w:rFonts w:ascii="Times New Roman" w:hAnsi="Times New Roman" w:cs="Times New Roman"/>
          <w:sz w:val="24"/>
          <w:szCs w:val="24"/>
        </w:rPr>
        <w:t>lot</w:t>
      </w:r>
      <w:proofErr w:type="gramEnd"/>
      <w:r w:rsidRPr="004E3ED9">
        <w:rPr>
          <w:rFonts w:ascii="Times New Roman" w:hAnsi="Times New Roman" w:cs="Times New Roman"/>
          <w:sz w:val="24"/>
          <w:szCs w:val="24"/>
        </w:rPr>
        <w:t xml:space="preserve"> numarası, ürünün markası açıkça belirli olacak şekilde teslim edilmelidir.</w:t>
      </w:r>
    </w:p>
    <w:p w:rsidR="004E3ED9" w:rsidRPr="004E3ED9" w:rsidRDefault="004E3ED9" w:rsidP="004E3ED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3ED9">
        <w:rPr>
          <w:rFonts w:ascii="Times New Roman" w:hAnsi="Times New Roman" w:cs="Times New Roman"/>
          <w:sz w:val="24"/>
          <w:szCs w:val="24"/>
        </w:rPr>
        <w:t>Ürün ile ilgili bir problem yaşandığında, markanın sertifikalı ve en az doktora düzeyinde eğitim almış ürün sorumluları tarafından uygulama ve teknik destek verilmesi taahhüt edilmelidir.</w:t>
      </w:r>
    </w:p>
    <w:p w:rsidR="004E3ED9" w:rsidRPr="004E3ED9" w:rsidRDefault="004E3ED9" w:rsidP="004E3ED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3ED9">
        <w:rPr>
          <w:rFonts w:ascii="Times New Roman" w:hAnsi="Times New Roman" w:cs="Times New Roman"/>
          <w:sz w:val="24"/>
          <w:szCs w:val="24"/>
        </w:rPr>
        <w:t>Membran</w:t>
      </w:r>
      <w:proofErr w:type="spellEnd"/>
      <w:r w:rsidRPr="004E3ED9">
        <w:rPr>
          <w:rFonts w:ascii="Times New Roman" w:hAnsi="Times New Roman" w:cs="Times New Roman"/>
          <w:sz w:val="24"/>
          <w:szCs w:val="24"/>
        </w:rPr>
        <w:t xml:space="preserve"> boyutu yaklaşık olarak </w:t>
      </w:r>
      <w:proofErr w:type="gramStart"/>
      <w:r w:rsidRPr="004E3ED9">
        <w:rPr>
          <w:rFonts w:ascii="Times New Roman" w:hAnsi="Times New Roman" w:cs="Times New Roman"/>
          <w:sz w:val="24"/>
          <w:szCs w:val="24"/>
        </w:rPr>
        <w:t>26.5</w:t>
      </w:r>
      <w:proofErr w:type="gramEnd"/>
      <w:r w:rsidRPr="004E3ED9">
        <w:rPr>
          <w:rFonts w:ascii="Times New Roman" w:hAnsi="Times New Roman" w:cs="Times New Roman"/>
          <w:sz w:val="24"/>
          <w:szCs w:val="24"/>
        </w:rPr>
        <w:t xml:space="preserve"> X 375 cm rulo şeklinde olmalıdır.</w:t>
      </w:r>
    </w:p>
    <w:p w:rsidR="004E3ED9" w:rsidRPr="004E3ED9" w:rsidRDefault="004E3ED9" w:rsidP="004E3ED9">
      <w:pPr>
        <w:rPr>
          <w:rFonts w:ascii="Times New Roman" w:hAnsi="Times New Roman" w:cs="Times New Roman"/>
          <w:b/>
          <w:sz w:val="24"/>
          <w:szCs w:val="24"/>
        </w:rPr>
      </w:pPr>
    </w:p>
    <w:p w:rsidR="004E3ED9" w:rsidRPr="004E3ED9" w:rsidRDefault="004E3ED9" w:rsidP="004E3ED9">
      <w:pPr>
        <w:rPr>
          <w:rFonts w:ascii="Times New Roman" w:hAnsi="Times New Roman" w:cs="Times New Roman"/>
          <w:b/>
          <w:sz w:val="24"/>
          <w:szCs w:val="24"/>
        </w:rPr>
      </w:pPr>
      <w:r w:rsidRPr="004E3ED9">
        <w:rPr>
          <w:rFonts w:ascii="Times New Roman" w:hAnsi="Times New Roman" w:cs="Times New Roman"/>
          <w:b/>
          <w:sz w:val="24"/>
          <w:szCs w:val="24"/>
        </w:rPr>
        <w:t>Transfer Tamponu Teknik Özellikler:</w:t>
      </w:r>
    </w:p>
    <w:p w:rsidR="004E3ED9" w:rsidRPr="004E3ED9" w:rsidRDefault="004E3ED9" w:rsidP="004E3ED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3ED9">
        <w:rPr>
          <w:rFonts w:ascii="Times New Roman" w:hAnsi="Times New Roman" w:cs="Times New Roman"/>
          <w:sz w:val="24"/>
          <w:szCs w:val="24"/>
        </w:rPr>
        <w:t>Ürün orijinal ambalajında, 1000 ml olarak teslim edilmelidir.</w:t>
      </w:r>
    </w:p>
    <w:p w:rsidR="004E3ED9" w:rsidRPr="004E3ED9" w:rsidRDefault="004E3ED9" w:rsidP="004E3ED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3ED9">
        <w:rPr>
          <w:rFonts w:ascii="Times New Roman" w:hAnsi="Times New Roman" w:cs="Times New Roman"/>
          <w:sz w:val="24"/>
          <w:szCs w:val="24"/>
        </w:rPr>
        <w:t>Ürün SDS-</w:t>
      </w:r>
      <w:proofErr w:type="spellStart"/>
      <w:r w:rsidRPr="004E3ED9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4E3ED9">
        <w:rPr>
          <w:rFonts w:ascii="Times New Roman" w:hAnsi="Times New Roman" w:cs="Times New Roman"/>
          <w:sz w:val="24"/>
          <w:szCs w:val="24"/>
        </w:rPr>
        <w:t xml:space="preserve"> Jellerden, PDVF ve Nitroselüloz </w:t>
      </w:r>
      <w:proofErr w:type="spellStart"/>
      <w:r w:rsidRPr="004E3ED9">
        <w:rPr>
          <w:rFonts w:ascii="Times New Roman" w:hAnsi="Times New Roman" w:cs="Times New Roman"/>
          <w:sz w:val="24"/>
          <w:szCs w:val="24"/>
        </w:rPr>
        <w:t>membranlara</w:t>
      </w:r>
      <w:proofErr w:type="spellEnd"/>
      <w:r w:rsidRPr="004E3ED9">
        <w:rPr>
          <w:rFonts w:ascii="Times New Roman" w:hAnsi="Times New Roman" w:cs="Times New Roman"/>
          <w:sz w:val="24"/>
          <w:szCs w:val="24"/>
        </w:rPr>
        <w:t xml:space="preserve"> western </w:t>
      </w:r>
      <w:proofErr w:type="spellStart"/>
      <w:r w:rsidRPr="004E3ED9">
        <w:rPr>
          <w:rFonts w:ascii="Times New Roman" w:hAnsi="Times New Roman" w:cs="Times New Roman"/>
          <w:sz w:val="24"/>
          <w:szCs w:val="24"/>
        </w:rPr>
        <w:t>blotlama</w:t>
      </w:r>
      <w:proofErr w:type="spellEnd"/>
      <w:r w:rsidRPr="004E3ED9">
        <w:rPr>
          <w:rFonts w:ascii="Times New Roman" w:hAnsi="Times New Roman" w:cs="Times New Roman"/>
          <w:sz w:val="24"/>
          <w:szCs w:val="24"/>
        </w:rPr>
        <w:t xml:space="preserve"> için uygun </w:t>
      </w:r>
      <w:proofErr w:type="spellStart"/>
      <w:r w:rsidRPr="004E3ED9">
        <w:rPr>
          <w:rFonts w:ascii="Times New Roman" w:hAnsi="Times New Roman" w:cs="Times New Roman"/>
          <w:sz w:val="24"/>
          <w:szCs w:val="24"/>
        </w:rPr>
        <w:t>Tris-Glycine</w:t>
      </w:r>
      <w:proofErr w:type="spellEnd"/>
      <w:r w:rsidRPr="004E3ED9">
        <w:rPr>
          <w:rFonts w:ascii="Times New Roman" w:hAnsi="Times New Roman" w:cs="Times New Roman"/>
          <w:sz w:val="24"/>
          <w:szCs w:val="24"/>
        </w:rPr>
        <w:t xml:space="preserve"> transfer tamponu özelliği göstermelidir.</w:t>
      </w:r>
    </w:p>
    <w:p w:rsidR="004E3ED9" w:rsidRPr="004E3ED9" w:rsidRDefault="004E3ED9" w:rsidP="004E3ED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3ED9">
        <w:rPr>
          <w:rFonts w:ascii="Times New Roman" w:hAnsi="Times New Roman" w:cs="Times New Roman"/>
          <w:sz w:val="24"/>
          <w:szCs w:val="24"/>
        </w:rPr>
        <w:t xml:space="preserve">Ürün </w:t>
      </w:r>
      <w:proofErr w:type="gramStart"/>
      <w:r w:rsidRPr="004E3ED9">
        <w:rPr>
          <w:rFonts w:ascii="Times New Roman" w:hAnsi="Times New Roman" w:cs="Times New Roman"/>
          <w:sz w:val="24"/>
          <w:szCs w:val="24"/>
        </w:rPr>
        <w:t>konsantrasyonu</w:t>
      </w:r>
      <w:proofErr w:type="gramEnd"/>
      <w:r w:rsidRPr="004E3ED9">
        <w:rPr>
          <w:rFonts w:ascii="Times New Roman" w:hAnsi="Times New Roman" w:cs="Times New Roman"/>
          <w:sz w:val="24"/>
          <w:szCs w:val="24"/>
        </w:rPr>
        <w:t xml:space="preserve"> en az 10X olmalıdır.</w:t>
      </w:r>
    </w:p>
    <w:p w:rsidR="004E3ED9" w:rsidRPr="004E3ED9" w:rsidRDefault="004E3ED9" w:rsidP="004E3ED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3ED9">
        <w:rPr>
          <w:rFonts w:ascii="Times New Roman" w:hAnsi="Times New Roman" w:cs="Times New Roman"/>
          <w:sz w:val="24"/>
          <w:szCs w:val="24"/>
        </w:rPr>
        <w:t>Ürün İçeriği aşağıdaki şekilde olmalıdır;</w:t>
      </w:r>
    </w:p>
    <w:p w:rsidR="004E3ED9" w:rsidRPr="004E3ED9" w:rsidRDefault="004E3ED9" w:rsidP="004E3E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E3ED9">
        <w:rPr>
          <w:rFonts w:ascii="Times New Roman" w:hAnsi="Times New Roman" w:cs="Times New Roman"/>
          <w:sz w:val="24"/>
          <w:szCs w:val="24"/>
        </w:rPr>
        <w:t xml:space="preserve">1X </w:t>
      </w:r>
      <w:proofErr w:type="spellStart"/>
      <w:r w:rsidRPr="004E3ED9">
        <w:rPr>
          <w:rFonts w:ascii="Times New Roman" w:hAnsi="Times New Roman" w:cs="Times New Roman"/>
          <w:sz w:val="24"/>
          <w:szCs w:val="24"/>
        </w:rPr>
        <w:t>Formulation</w:t>
      </w:r>
      <w:proofErr w:type="spellEnd"/>
      <w:r w:rsidRPr="004E3ED9">
        <w:rPr>
          <w:rFonts w:ascii="Times New Roman" w:hAnsi="Times New Roman" w:cs="Times New Roman"/>
          <w:sz w:val="24"/>
          <w:szCs w:val="24"/>
        </w:rPr>
        <w:t xml:space="preserve">: 25 </w:t>
      </w:r>
      <w:proofErr w:type="spellStart"/>
      <w:r w:rsidRPr="004E3ED9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4E3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D9">
        <w:rPr>
          <w:rFonts w:ascii="Times New Roman" w:hAnsi="Times New Roman" w:cs="Times New Roman"/>
          <w:sz w:val="24"/>
          <w:szCs w:val="24"/>
        </w:rPr>
        <w:t>Tris</w:t>
      </w:r>
      <w:proofErr w:type="spellEnd"/>
      <w:r w:rsidRPr="004E3ED9">
        <w:rPr>
          <w:rFonts w:ascii="Times New Roman" w:hAnsi="Times New Roman" w:cs="Times New Roman"/>
          <w:sz w:val="24"/>
          <w:szCs w:val="24"/>
        </w:rPr>
        <w:t xml:space="preserve">, 192 </w:t>
      </w:r>
      <w:proofErr w:type="spellStart"/>
      <w:r w:rsidRPr="004E3ED9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4E3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D9">
        <w:rPr>
          <w:rFonts w:ascii="Times New Roman" w:hAnsi="Times New Roman" w:cs="Times New Roman"/>
          <w:sz w:val="24"/>
          <w:szCs w:val="24"/>
        </w:rPr>
        <w:t>Glycine</w:t>
      </w:r>
      <w:proofErr w:type="spellEnd"/>
      <w:r w:rsidRPr="004E3E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ED9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4E3ED9">
        <w:rPr>
          <w:rFonts w:ascii="Times New Roman" w:hAnsi="Times New Roman" w:cs="Times New Roman"/>
          <w:sz w:val="24"/>
          <w:szCs w:val="24"/>
        </w:rPr>
        <w:t xml:space="preserve"> ~</w:t>
      </w:r>
      <w:proofErr w:type="gramStart"/>
      <w:r w:rsidRPr="004E3ED9">
        <w:rPr>
          <w:rFonts w:ascii="Times New Roman" w:hAnsi="Times New Roman" w:cs="Times New Roman"/>
          <w:sz w:val="24"/>
          <w:szCs w:val="24"/>
        </w:rPr>
        <w:t>8.3</w:t>
      </w:r>
      <w:proofErr w:type="gramEnd"/>
    </w:p>
    <w:p w:rsidR="004E3ED9" w:rsidRPr="004E3ED9" w:rsidRDefault="004E3ED9" w:rsidP="004E3ED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3ED9">
        <w:rPr>
          <w:rFonts w:ascii="Times New Roman" w:hAnsi="Times New Roman" w:cs="Times New Roman"/>
          <w:sz w:val="24"/>
          <w:szCs w:val="24"/>
        </w:rPr>
        <w:t xml:space="preserve">Ürün orijinal ambalajında üzerinde üretim ve son kullanma tarihi, katalog ve </w:t>
      </w:r>
      <w:proofErr w:type="gramStart"/>
      <w:r w:rsidRPr="004E3ED9">
        <w:rPr>
          <w:rFonts w:ascii="Times New Roman" w:hAnsi="Times New Roman" w:cs="Times New Roman"/>
          <w:sz w:val="24"/>
          <w:szCs w:val="24"/>
        </w:rPr>
        <w:t>lot</w:t>
      </w:r>
      <w:proofErr w:type="gramEnd"/>
      <w:r w:rsidRPr="004E3ED9">
        <w:rPr>
          <w:rFonts w:ascii="Times New Roman" w:hAnsi="Times New Roman" w:cs="Times New Roman"/>
          <w:sz w:val="24"/>
          <w:szCs w:val="24"/>
        </w:rPr>
        <w:t xml:space="preserve"> numarası, ürünün markası açıkça belirli olacak şekilde teslim edilmelidir.</w:t>
      </w:r>
    </w:p>
    <w:p w:rsidR="004E3ED9" w:rsidRPr="004E3ED9" w:rsidRDefault="004E3ED9" w:rsidP="004E3ED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3ED9">
        <w:rPr>
          <w:rFonts w:ascii="Times New Roman" w:hAnsi="Times New Roman" w:cs="Times New Roman"/>
          <w:sz w:val="24"/>
          <w:szCs w:val="24"/>
        </w:rPr>
        <w:t>Ürün ile ilgili bir problem yaşandığında, markanın sertifikalı ve en az doktora düzeyinde eğitim almış ürün sorumluları tarafından uygulama ve teknik destek verilmesi taahhüt edilmelidir.</w:t>
      </w:r>
    </w:p>
    <w:p w:rsidR="004E3ED9" w:rsidRPr="004E3ED9" w:rsidRDefault="004E3ED9" w:rsidP="004E3ED9">
      <w:pPr>
        <w:rPr>
          <w:rFonts w:ascii="Times New Roman" w:hAnsi="Times New Roman" w:cs="Times New Roman"/>
          <w:sz w:val="24"/>
          <w:szCs w:val="24"/>
        </w:rPr>
      </w:pPr>
    </w:p>
    <w:p w:rsidR="004E3ED9" w:rsidRPr="004E3ED9" w:rsidRDefault="004E3ED9" w:rsidP="004E3ED9">
      <w:pPr>
        <w:rPr>
          <w:rFonts w:ascii="Times New Roman" w:hAnsi="Times New Roman" w:cs="Times New Roman"/>
          <w:b/>
          <w:sz w:val="24"/>
          <w:szCs w:val="24"/>
        </w:rPr>
      </w:pPr>
    </w:p>
    <w:p w:rsidR="004E3ED9" w:rsidRPr="004E3ED9" w:rsidRDefault="004E3ED9" w:rsidP="004E3ED9">
      <w:pPr>
        <w:rPr>
          <w:rFonts w:ascii="Times New Roman" w:hAnsi="Times New Roman" w:cs="Times New Roman"/>
          <w:b/>
          <w:sz w:val="24"/>
          <w:szCs w:val="24"/>
        </w:rPr>
      </w:pPr>
    </w:p>
    <w:p w:rsidR="004E3ED9" w:rsidRPr="004E3ED9" w:rsidRDefault="004E3ED9" w:rsidP="004E3ED9">
      <w:pPr>
        <w:rPr>
          <w:rFonts w:ascii="Times New Roman" w:hAnsi="Times New Roman" w:cs="Times New Roman"/>
          <w:b/>
          <w:sz w:val="24"/>
          <w:szCs w:val="24"/>
        </w:rPr>
      </w:pPr>
    </w:p>
    <w:p w:rsidR="004E3ED9" w:rsidRPr="004E3ED9" w:rsidRDefault="004E3ED9" w:rsidP="004E3ED9">
      <w:pPr>
        <w:rPr>
          <w:rFonts w:ascii="Times New Roman" w:hAnsi="Times New Roman" w:cs="Times New Roman"/>
          <w:b/>
          <w:sz w:val="24"/>
          <w:szCs w:val="24"/>
        </w:rPr>
      </w:pPr>
    </w:p>
    <w:p w:rsidR="004E3ED9" w:rsidRPr="004E3ED9" w:rsidRDefault="004E3ED9" w:rsidP="004E3ED9">
      <w:pPr>
        <w:rPr>
          <w:rFonts w:ascii="Times New Roman" w:hAnsi="Times New Roman" w:cs="Times New Roman"/>
          <w:b/>
          <w:sz w:val="24"/>
          <w:szCs w:val="24"/>
        </w:rPr>
      </w:pPr>
    </w:p>
    <w:p w:rsidR="004E3ED9" w:rsidRPr="004E3ED9" w:rsidRDefault="004E3ED9" w:rsidP="004E3ED9">
      <w:pPr>
        <w:rPr>
          <w:rFonts w:ascii="Times New Roman" w:hAnsi="Times New Roman" w:cs="Times New Roman"/>
          <w:b/>
          <w:sz w:val="24"/>
          <w:szCs w:val="24"/>
        </w:rPr>
      </w:pPr>
    </w:p>
    <w:p w:rsidR="004E3ED9" w:rsidRPr="004E3ED9" w:rsidRDefault="004E3ED9" w:rsidP="004E3ED9">
      <w:pPr>
        <w:rPr>
          <w:rFonts w:ascii="Times New Roman" w:hAnsi="Times New Roman" w:cs="Times New Roman"/>
          <w:b/>
          <w:sz w:val="24"/>
          <w:szCs w:val="24"/>
        </w:rPr>
      </w:pPr>
      <w:r w:rsidRPr="004E3ED9">
        <w:rPr>
          <w:rFonts w:ascii="Times New Roman" w:hAnsi="Times New Roman" w:cs="Times New Roman"/>
          <w:b/>
          <w:sz w:val="24"/>
          <w:szCs w:val="24"/>
        </w:rPr>
        <w:t>Yürütme Tamponu Teknik Özellikler:</w:t>
      </w:r>
    </w:p>
    <w:p w:rsidR="004E3ED9" w:rsidRPr="004E3ED9" w:rsidRDefault="004E3ED9" w:rsidP="004E3ED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3ED9">
        <w:rPr>
          <w:rFonts w:ascii="Times New Roman" w:hAnsi="Times New Roman" w:cs="Times New Roman"/>
          <w:sz w:val="24"/>
          <w:szCs w:val="24"/>
        </w:rPr>
        <w:t>Ürün orijinal ambalajında, 1000 ml olarak teslim edilmelidir.</w:t>
      </w:r>
    </w:p>
    <w:p w:rsidR="004E3ED9" w:rsidRPr="004E3ED9" w:rsidRDefault="004E3ED9" w:rsidP="004E3ED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3ED9">
        <w:rPr>
          <w:rFonts w:ascii="Times New Roman" w:hAnsi="Times New Roman" w:cs="Times New Roman"/>
          <w:sz w:val="24"/>
          <w:szCs w:val="24"/>
        </w:rPr>
        <w:t>Ürün SDS-</w:t>
      </w:r>
      <w:proofErr w:type="spellStart"/>
      <w:r w:rsidRPr="004E3ED9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4E3ED9">
        <w:rPr>
          <w:rFonts w:ascii="Times New Roman" w:hAnsi="Times New Roman" w:cs="Times New Roman"/>
          <w:sz w:val="24"/>
          <w:szCs w:val="24"/>
        </w:rPr>
        <w:t xml:space="preserve"> Jellerin </w:t>
      </w:r>
      <w:proofErr w:type="spellStart"/>
      <w:r w:rsidRPr="004E3ED9">
        <w:rPr>
          <w:rFonts w:ascii="Times New Roman" w:hAnsi="Times New Roman" w:cs="Times New Roman"/>
          <w:sz w:val="24"/>
          <w:szCs w:val="24"/>
        </w:rPr>
        <w:t>elektroforezi</w:t>
      </w:r>
      <w:proofErr w:type="spellEnd"/>
      <w:r w:rsidRPr="004E3ED9">
        <w:rPr>
          <w:rFonts w:ascii="Times New Roman" w:hAnsi="Times New Roman" w:cs="Times New Roman"/>
          <w:sz w:val="24"/>
          <w:szCs w:val="24"/>
        </w:rPr>
        <w:t xml:space="preserve"> sırasında yürütme tamponu olarak kullanıma uygun olarak üretilmiş olmalıdır.</w:t>
      </w:r>
    </w:p>
    <w:p w:rsidR="004E3ED9" w:rsidRPr="004E3ED9" w:rsidRDefault="004E3ED9" w:rsidP="004E3ED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3ED9">
        <w:rPr>
          <w:rFonts w:ascii="Times New Roman" w:hAnsi="Times New Roman" w:cs="Times New Roman"/>
          <w:sz w:val="24"/>
          <w:szCs w:val="24"/>
        </w:rPr>
        <w:t xml:space="preserve">Ürün </w:t>
      </w:r>
      <w:proofErr w:type="gramStart"/>
      <w:r w:rsidRPr="004E3ED9">
        <w:rPr>
          <w:rFonts w:ascii="Times New Roman" w:hAnsi="Times New Roman" w:cs="Times New Roman"/>
          <w:sz w:val="24"/>
          <w:szCs w:val="24"/>
        </w:rPr>
        <w:t>konsantrasyonu</w:t>
      </w:r>
      <w:proofErr w:type="gramEnd"/>
      <w:r w:rsidRPr="004E3ED9">
        <w:rPr>
          <w:rFonts w:ascii="Times New Roman" w:hAnsi="Times New Roman" w:cs="Times New Roman"/>
          <w:sz w:val="24"/>
          <w:szCs w:val="24"/>
        </w:rPr>
        <w:t xml:space="preserve"> en az 10X olmalıdır.</w:t>
      </w:r>
    </w:p>
    <w:p w:rsidR="004E3ED9" w:rsidRPr="004E3ED9" w:rsidRDefault="004E3ED9" w:rsidP="004E3ED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3ED9">
        <w:rPr>
          <w:rFonts w:ascii="Times New Roman" w:hAnsi="Times New Roman" w:cs="Times New Roman"/>
          <w:sz w:val="24"/>
          <w:szCs w:val="24"/>
        </w:rPr>
        <w:t>Ürün İçeriği aşağıdaki şekilde olmalıdır;</w:t>
      </w:r>
    </w:p>
    <w:p w:rsidR="004E3ED9" w:rsidRPr="004E3ED9" w:rsidRDefault="004E3ED9" w:rsidP="004E3E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E3ED9">
        <w:rPr>
          <w:rFonts w:ascii="Times New Roman" w:hAnsi="Times New Roman" w:cs="Times New Roman"/>
          <w:sz w:val="24"/>
          <w:szCs w:val="24"/>
        </w:rPr>
        <w:t xml:space="preserve">1X </w:t>
      </w:r>
      <w:proofErr w:type="spellStart"/>
      <w:r w:rsidRPr="004E3ED9">
        <w:rPr>
          <w:rFonts w:ascii="Times New Roman" w:hAnsi="Times New Roman" w:cs="Times New Roman"/>
          <w:sz w:val="24"/>
          <w:szCs w:val="24"/>
        </w:rPr>
        <w:t>formulation</w:t>
      </w:r>
      <w:proofErr w:type="spellEnd"/>
      <w:r w:rsidRPr="004E3ED9">
        <w:rPr>
          <w:rFonts w:ascii="Times New Roman" w:hAnsi="Times New Roman" w:cs="Times New Roman"/>
          <w:sz w:val="24"/>
          <w:szCs w:val="24"/>
        </w:rPr>
        <w:t xml:space="preserve">: 25 </w:t>
      </w:r>
      <w:proofErr w:type="spellStart"/>
      <w:r w:rsidRPr="004E3ED9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4E3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D9">
        <w:rPr>
          <w:rFonts w:ascii="Times New Roman" w:hAnsi="Times New Roman" w:cs="Times New Roman"/>
          <w:sz w:val="24"/>
          <w:szCs w:val="24"/>
        </w:rPr>
        <w:t>Tris</w:t>
      </w:r>
      <w:proofErr w:type="spellEnd"/>
      <w:r w:rsidRPr="004E3ED9">
        <w:rPr>
          <w:rFonts w:ascii="Times New Roman" w:hAnsi="Times New Roman" w:cs="Times New Roman"/>
          <w:sz w:val="24"/>
          <w:szCs w:val="24"/>
        </w:rPr>
        <w:t xml:space="preserve">, 192 </w:t>
      </w:r>
      <w:proofErr w:type="spellStart"/>
      <w:r w:rsidRPr="004E3ED9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4E3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D9">
        <w:rPr>
          <w:rFonts w:ascii="Times New Roman" w:hAnsi="Times New Roman" w:cs="Times New Roman"/>
          <w:sz w:val="24"/>
          <w:szCs w:val="24"/>
        </w:rPr>
        <w:t>Glycine</w:t>
      </w:r>
      <w:proofErr w:type="spellEnd"/>
      <w:r w:rsidRPr="004E3ED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E3ED9">
        <w:rPr>
          <w:rFonts w:ascii="Times New Roman" w:hAnsi="Times New Roman" w:cs="Times New Roman"/>
          <w:sz w:val="24"/>
          <w:szCs w:val="24"/>
        </w:rPr>
        <w:t>0.1</w:t>
      </w:r>
      <w:proofErr w:type="gramEnd"/>
      <w:r w:rsidRPr="004E3ED9">
        <w:rPr>
          <w:rFonts w:ascii="Times New Roman" w:hAnsi="Times New Roman" w:cs="Times New Roman"/>
          <w:sz w:val="24"/>
          <w:szCs w:val="24"/>
        </w:rPr>
        <w:t xml:space="preserve">% SDS, </w:t>
      </w:r>
      <w:proofErr w:type="spellStart"/>
      <w:r w:rsidRPr="004E3ED9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4E3ED9">
        <w:rPr>
          <w:rFonts w:ascii="Times New Roman" w:hAnsi="Times New Roman" w:cs="Times New Roman"/>
          <w:sz w:val="24"/>
          <w:szCs w:val="24"/>
        </w:rPr>
        <w:t xml:space="preserve"> 8.3.</w:t>
      </w:r>
    </w:p>
    <w:p w:rsidR="004E3ED9" w:rsidRPr="004E3ED9" w:rsidRDefault="004E3ED9" w:rsidP="004E3ED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3ED9">
        <w:rPr>
          <w:rFonts w:ascii="Times New Roman" w:hAnsi="Times New Roman" w:cs="Times New Roman"/>
          <w:sz w:val="24"/>
          <w:szCs w:val="24"/>
        </w:rPr>
        <w:t xml:space="preserve">Ürün orijinal ambalajında üzerinde üretim ve son kullanma tarihi, katalog ve </w:t>
      </w:r>
      <w:proofErr w:type="gramStart"/>
      <w:r w:rsidRPr="004E3ED9">
        <w:rPr>
          <w:rFonts w:ascii="Times New Roman" w:hAnsi="Times New Roman" w:cs="Times New Roman"/>
          <w:sz w:val="24"/>
          <w:szCs w:val="24"/>
        </w:rPr>
        <w:t>lot</w:t>
      </w:r>
      <w:proofErr w:type="gramEnd"/>
      <w:r w:rsidRPr="004E3ED9">
        <w:rPr>
          <w:rFonts w:ascii="Times New Roman" w:hAnsi="Times New Roman" w:cs="Times New Roman"/>
          <w:sz w:val="24"/>
          <w:szCs w:val="24"/>
        </w:rPr>
        <w:t xml:space="preserve"> numarası, ürünün markası açıkça belirli olacak şekilde teslim edilmelidir.</w:t>
      </w:r>
    </w:p>
    <w:p w:rsidR="004E3ED9" w:rsidRPr="004E3ED9" w:rsidRDefault="004E3ED9" w:rsidP="004E3ED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3ED9">
        <w:rPr>
          <w:rFonts w:ascii="Times New Roman" w:hAnsi="Times New Roman" w:cs="Times New Roman"/>
          <w:sz w:val="24"/>
          <w:szCs w:val="24"/>
        </w:rPr>
        <w:t>Ürün ile ilgili bir problem yaşandığında, markanın sertifikalı ve en az doktora düzeyinde eğitim almış ürün sorumluları tarafından uygulama ve teknik destek verilmesi taahhüt edilmelidir.</w:t>
      </w:r>
    </w:p>
    <w:p w:rsidR="004E3ED9" w:rsidRPr="004E3ED9" w:rsidRDefault="004E3ED9" w:rsidP="004E3ED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E3ED9" w:rsidRPr="004E3ED9" w:rsidRDefault="004E3ED9" w:rsidP="004E3ED9">
      <w:pPr>
        <w:rPr>
          <w:rFonts w:ascii="Times New Roman" w:hAnsi="Times New Roman" w:cs="Times New Roman"/>
          <w:b/>
          <w:sz w:val="24"/>
          <w:szCs w:val="24"/>
        </w:rPr>
      </w:pPr>
    </w:p>
    <w:p w:rsidR="004E3ED9" w:rsidRPr="004E3ED9" w:rsidRDefault="004E3ED9" w:rsidP="004E3ED9">
      <w:pPr>
        <w:rPr>
          <w:rFonts w:ascii="Times New Roman" w:hAnsi="Times New Roman" w:cs="Times New Roman"/>
          <w:b/>
          <w:sz w:val="24"/>
          <w:szCs w:val="24"/>
        </w:rPr>
      </w:pPr>
      <w:r w:rsidRPr="004E3ED9">
        <w:rPr>
          <w:rFonts w:ascii="Times New Roman" w:hAnsi="Times New Roman" w:cs="Times New Roman"/>
          <w:b/>
          <w:sz w:val="24"/>
          <w:szCs w:val="24"/>
        </w:rPr>
        <w:t xml:space="preserve">Western </w:t>
      </w:r>
      <w:proofErr w:type="spellStart"/>
      <w:proofErr w:type="gramStart"/>
      <w:r w:rsidRPr="004E3ED9">
        <w:rPr>
          <w:rFonts w:ascii="Times New Roman" w:hAnsi="Times New Roman" w:cs="Times New Roman"/>
          <w:b/>
          <w:sz w:val="24"/>
          <w:szCs w:val="24"/>
        </w:rPr>
        <w:t>Blot</w:t>
      </w:r>
      <w:proofErr w:type="spellEnd"/>
      <w:r w:rsidRPr="004E3ED9">
        <w:rPr>
          <w:rFonts w:ascii="Times New Roman" w:hAnsi="Times New Roman" w:cs="Times New Roman"/>
          <w:b/>
          <w:sz w:val="24"/>
          <w:szCs w:val="24"/>
        </w:rPr>
        <w:t xml:space="preserve">  Görüntüleme</w:t>
      </w:r>
      <w:proofErr w:type="gramEnd"/>
      <w:r w:rsidRPr="004E3ED9">
        <w:rPr>
          <w:rFonts w:ascii="Times New Roman" w:hAnsi="Times New Roman" w:cs="Times New Roman"/>
          <w:b/>
          <w:sz w:val="24"/>
          <w:szCs w:val="24"/>
        </w:rPr>
        <w:t xml:space="preserve"> Solüsyonu Teknik Özellikler:</w:t>
      </w:r>
    </w:p>
    <w:p w:rsidR="004E3ED9" w:rsidRPr="004E3ED9" w:rsidRDefault="004E3ED9" w:rsidP="004E3ED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3ED9">
        <w:rPr>
          <w:rFonts w:ascii="Times New Roman" w:hAnsi="Times New Roman" w:cs="Times New Roman"/>
          <w:sz w:val="24"/>
          <w:szCs w:val="24"/>
        </w:rPr>
        <w:t xml:space="preserve">Ürün görüntüleme yöntemi olarak </w:t>
      </w:r>
      <w:proofErr w:type="spellStart"/>
      <w:r w:rsidRPr="004E3ED9">
        <w:rPr>
          <w:rFonts w:ascii="Times New Roman" w:hAnsi="Times New Roman" w:cs="Times New Roman"/>
          <w:sz w:val="24"/>
          <w:szCs w:val="24"/>
        </w:rPr>
        <w:t>kemilüminesans</w:t>
      </w:r>
      <w:proofErr w:type="spellEnd"/>
      <w:r w:rsidRPr="004E3ED9">
        <w:rPr>
          <w:rFonts w:ascii="Times New Roman" w:hAnsi="Times New Roman" w:cs="Times New Roman"/>
          <w:sz w:val="24"/>
          <w:szCs w:val="24"/>
        </w:rPr>
        <w:t xml:space="preserve"> saptama tekniğini kullanmalıdır.</w:t>
      </w:r>
    </w:p>
    <w:p w:rsidR="004E3ED9" w:rsidRPr="004E3ED9" w:rsidRDefault="004E3ED9" w:rsidP="004E3ED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3ED9">
        <w:rPr>
          <w:rFonts w:ascii="Times New Roman" w:hAnsi="Times New Roman" w:cs="Times New Roman"/>
          <w:sz w:val="24"/>
          <w:szCs w:val="24"/>
        </w:rPr>
        <w:t xml:space="preserve">Ürün HRP </w:t>
      </w:r>
      <w:proofErr w:type="spellStart"/>
      <w:r w:rsidRPr="004E3ED9">
        <w:rPr>
          <w:rFonts w:ascii="Times New Roman" w:hAnsi="Times New Roman" w:cs="Times New Roman"/>
          <w:sz w:val="24"/>
          <w:szCs w:val="24"/>
        </w:rPr>
        <w:t>Konjuge</w:t>
      </w:r>
      <w:proofErr w:type="spellEnd"/>
      <w:r w:rsidRPr="004E3ED9">
        <w:rPr>
          <w:rFonts w:ascii="Times New Roman" w:hAnsi="Times New Roman" w:cs="Times New Roman"/>
          <w:sz w:val="24"/>
          <w:szCs w:val="24"/>
        </w:rPr>
        <w:t xml:space="preserve"> antikorlar ile kullanmaya uygun olmalıdır ve ışımayı bu antikorlar varlığında gerçekleştirmelidir.</w:t>
      </w:r>
    </w:p>
    <w:p w:rsidR="004E3ED9" w:rsidRPr="004E3ED9" w:rsidRDefault="004E3ED9" w:rsidP="004E3ED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3ED9">
        <w:rPr>
          <w:rFonts w:ascii="Times New Roman" w:hAnsi="Times New Roman" w:cs="Times New Roman"/>
          <w:sz w:val="24"/>
          <w:szCs w:val="24"/>
        </w:rPr>
        <w:t xml:space="preserve">Ürün </w:t>
      </w:r>
      <w:proofErr w:type="spellStart"/>
      <w:r w:rsidRPr="004E3ED9">
        <w:rPr>
          <w:rFonts w:ascii="Times New Roman" w:hAnsi="Times New Roman" w:cs="Times New Roman"/>
          <w:sz w:val="24"/>
          <w:szCs w:val="24"/>
        </w:rPr>
        <w:t>Membranda</w:t>
      </w:r>
      <w:proofErr w:type="spellEnd"/>
      <w:r w:rsidRPr="004E3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D9">
        <w:rPr>
          <w:rFonts w:ascii="Times New Roman" w:hAnsi="Times New Roman" w:cs="Times New Roman"/>
          <w:sz w:val="24"/>
          <w:szCs w:val="24"/>
        </w:rPr>
        <w:t>immobilize</w:t>
      </w:r>
      <w:proofErr w:type="spellEnd"/>
      <w:r w:rsidRPr="004E3ED9">
        <w:rPr>
          <w:rFonts w:ascii="Times New Roman" w:hAnsi="Times New Roman" w:cs="Times New Roman"/>
          <w:sz w:val="24"/>
          <w:szCs w:val="24"/>
        </w:rPr>
        <w:t xml:space="preserve"> edilmiş HRP etiketli antikorları </w:t>
      </w:r>
      <w:proofErr w:type="spellStart"/>
      <w:r w:rsidRPr="004E3ED9">
        <w:rPr>
          <w:rFonts w:ascii="Times New Roman" w:hAnsi="Times New Roman" w:cs="Times New Roman"/>
          <w:sz w:val="24"/>
          <w:szCs w:val="24"/>
        </w:rPr>
        <w:t>Phototope</w:t>
      </w:r>
      <w:proofErr w:type="spellEnd"/>
      <w:r w:rsidRPr="004E3ED9">
        <w:rPr>
          <w:rFonts w:ascii="Times New Roman" w:hAnsi="Times New Roman" w:cs="Times New Roman"/>
          <w:sz w:val="24"/>
          <w:szCs w:val="24"/>
        </w:rPr>
        <w:t xml:space="preserve">-HRP analiz yöntemi ile saptayan </w:t>
      </w:r>
      <w:proofErr w:type="spellStart"/>
      <w:r w:rsidRPr="004E3ED9">
        <w:rPr>
          <w:rFonts w:ascii="Times New Roman" w:hAnsi="Times New Roman" w:cs="Times New Roman"/>
          <w:sz w:val="24"/>
          <w:szCs w:val="24"/>
        </w:rPr>
        <w:t>luminol</w:t>
      </w:r>
      <w:proofErr w:type="spellEnd"/>
      <w:r w:rsidRPr="004E3ED9">
        <w:rPr>
          <w:rFonts w:ascii="Times New Roman" w:hAnsi="Times New Roman" w:cs="Times New Roman"/>
          <w:sz w:val="24"/>
          <w:szCs w:val="24"/>
        </w:rPr>
        <w:t xml:space="preserve"> esaslı bir solüsyon olmalıdır.</w:t>
      </w:r>
    </w:p>
    <w:p w:rsidR="004E3ED9" w:rsidRPr="004E3ED9" w:rsidRDefault="004E3ED9" w:rsidP="004E3ED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3ED9">
        <w:rPr>
          <w:rFonts w:ascii="Times New Roman" w:hAnsi="Times New Roman" w:cs="Times New Roman"/>
          <w:sz w:val="24"/>
          <w:szCs w:val="24"/>
        </w:rPr>
        <w:t>Işıma süresi; HRP ürüne maruz kaldıktan sonra en az 0,5-1 saat aralığında olmalıdır.</w:t>
      </w:r>
    </w:p>
    <w:p w:rsidR="004E3ED9" w:rsidRPr="004E3ED9" w:rsidRDefault="004E3ED9" w:rsidP="004E3ED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3ED9">
        <w:rPr>
          <w:rFonts w:ascii="Times New Roman" w:hAnsi="Times New Roman" w:cs="Times New Roman"/>
          <w:sz w:val="24"/>
          <w:szCs w:val="24"/>
        </w:rPr>
        <w:t xml:space="preserve">Ürün en az 20X </w:t>
      </w:r>
      <w:proofErr w:type="gramStart"/>
      <w:r w:rsidRPr="004E3ED9">
        <w:rPr>
          <w:rFonts w:ascii="Times New Roman" w:hAnsi="Times New Roman" w:cs="Times New Roman"/>
          <w:sz w:val="24"/>
          <w:szCs w:val="24"/>
        </w:rPr>
        <w:t>konsantrasyonunda</w:t>
      </w:r>
      <w:proofErr w:type="gramEnd"/>
      <w:r w:rsidRPr="004E3ED9">
        <w:rPr>
          <w:rFonts w:ascii="Times New Roman" w:hAnsi="Times New Roman" w:cs="Times New Roman"/>
          <w:sz w:val="24"/>
          <w:szCs w:val="24"/>
        </w:rPr>
        <w:t xml:space="preserve"> 25 ml </w:t>
      </w:r>
      <w:proofErr w:type="spellStart"/>
      <w:r w:rsidRPr="004E3ED9">
        <w:rPr>
          <w:rFonts w:ascii="Times New Roman" w:hAnsi="Times New Roman" w:cs="Times New Roman"/>
          <w:sz w:val="24"/>
          <w:szCs w:val="24"/>
        </w:rPr>
        <w:t>luminol</w:t>
      </w:r>
      <w:proofErr w:type="spellEnd"/>
      <w:r w:rsidRPr="004E3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D9">
        <w:rPr>
          <w:rFonts w:ascii="Times New Roman" w:hAnsi="Times New Roman" w:cs="Times New Roman"/>
          <w:sz w:val="24"/>
          <w:szCs w:val="24"/>
        </w:rPr>
        <w:t>chemiluminescent</w:t>
      </w:r>
      <w:proofErr w:type="spellEnd"/>
      <w:r w:rsidRPr="004E3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D9">
        <w:rPr>
          <w:rFonts w:ascii="Times New Roman" w:hAnsi="Times New Roman" w:cs="Times New Roman"/>
          <w:sz w:val="24"/>
          <w:szCs w:val="24"/>
        </w:rPr>
        <w:t>substrate</w:t>
      </w:r>
      <w:proofErr w:type="spellEnd"/>
      <w:r w:rsidRPr="004E3ED9">
        <w:rPr>
          <w:rFonts w:ascii="Times New Roman" w:hAnsi="Times New Roman" w:cs="Times New Roman"/>
          <w:sz w:val="24"/>
          <w:szCs w:val="24"/>
        </w:rPr>
        <w:t xml:space="preserve"> ve 25 ml </w:t>
      </w:r>
      <w:proofErr w:type="spellStart"/>
      <w:r w:rsidRPr="004E3ED9">
        <w:rPr>
          <w:rFonts w:ascii="Times New Roman" w:hAnsi="Times New Roman" w:cs="Times New Roman"/>
          <w:sz w:val="24"/>
          <w:szCs w:val="24"/>
        </w:rPr>
        <w:t>Peroxide</w:t>
      </w:r>
      <w:proofErr w:type="spellEnd"/>
      <w:r w:rsidRPr="004E3ED9">
        <w:rPr>
          <w:rFonts w:ascii="Times New Roman" w:hAnsi="Times New Roman" w:cs="Times New Roman"/>
          <w:sz w:val="24"/>
          <w:szCs w:val="24"/>
        </w:rPr>
        <w:t xml:space="preserve"> solüsyonu içermelidir. </w:t>
      </w:r>
    </w:p>
    <w:p w:rsidR="004E3ED9" w:rsidRPr="004E3ED9" w:rsidRDefault="004E3ED9" w:rsidP="004E3ED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3ED9">
        <w:rPr>
          <w:rFonts w:ascii="Times New Roman" w:hAnsi="Times New Roman" w:cs="Times New Roman"/>
          <w:sz w:val="24"/>
          <w:szCs w:val="24"/>
        </w:rPr>
        <w:t xml:space="preserve">Ürün orijinal ambalajında üzerinde üretim ve son kullanma tarihi, katalog ve </w:t>
      </w:r>
      <w:proofErr w:type="gramStart"/>
      <w:r w:rsidRPr="004E3ED9">
        <w:rPr>
          <w:rFonts w:ascii="Times New Roman" w:hAnsi="Times New Roman" w:cs="Times New Roman"/>
          <w:sz w:val="24"/>
          <w:szCs w:val="24"/>
        </w:rPr>
        <w:t>lot</w:t>
      </w:r>
      <w:proofErr w:type="gramEnd"/>
      <w:r w:rsidRPr="004E3ED9">
        <w:rPr>
          <w:rFonts w:ascii="Times New Roman" w:hAnsi="Times New Roman" w:cs="Times New Roman"/>
          <w:sz w:val="24"/>
          <w:szCs w:val="24"/>
        </w:rPr>
        <w:t xml:space="preserve"> numarası, ürünün markası açıkça belirli olacak şekilde teslim edilmelidir.</w:t>
      </w:r>
    </w:p>
    <w:p w:rsidR="004E3ED9" w:rsidRPr="004E3ED9" w:rsidRDefault="004E3ED9" w:rsidP="004E3ED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3ED9">
        <w:rPr>
          <w:rFonts w:ascii="Times New Roman" w:hAnsi="Times New Roman" w:cs="Times New Roman"/>
          <w:sz w:val="24"/>
          <w:szCs w:val="24"/>
        </w:rPr>
        <w:t>Ürün ile ilgili bir problem yaşandığında, markanın sertifikalı ve en az doktora düzeyinde eğitim almış ürün sorumluları tarafından uygulama ve teknik destek verilmesi taahhüt edilmelidir.</w:t>
      </w:r>
    </w:p>
    <w:p w:rsidR="004E3ED9" w:rsidRPr="004E3ED9" w:rsidRDefault="004E3ED9" w:rsidP="004E3ED9">
      <w:pPr>
        <w:rPr>
          <w:rFonts w:ascii="Times New Roman" w:hAnsi="Times New Roman" w:cs="Times New Roman"/>
          <w:b/>
          <w:sz w:val="24"/>
          <w:szCs w:val="24"/>
        </w:rPr>
      </w:pPr>
    </w:p>
    <w:p w:rsidR="004E3ED9" w:rsidRPr="004E3ED9" w:rsidRDefault="004E3ED9" w:rsidP="004E3ED9">
      <w:pPr>
        <w:rPr>
          <w:rFonts w:ascii="Times New Roman" w:hAnsi="Times New Roman" w:cs="Times New Roman"/>
          <w:b/>
          <w:sz w:val="24"/>
          <w:szCs w:val="24"/>
        </w:rPr>
      </w:pPr>
    </w:p>
    <w:p w:rsidR="004E3ED9" w:rsidRPr="004E3ED9" w:rsidRDefault="004E3ED9" w:rsidP="004E3ED9">
      <w:pPr>
        <w:rPr>
          <w:rFonts w:ascii="Times New Roman" w:hAnsi="Times New Roman" w:cs="Times New Roman"/>
          <w:b/>
          <w:sz w:val="24"/>
          <w:szCs w:val="24"/>
        </w:rPr>
      </w:pPr>
    </w:p>
    <w:p w:rsidR="004E3ED9" w:rsidRPr="004E3ED9" w:rsidRDefault="004E3ED9" w:rsidP="004E3ED9">
      <w:pPr>
        <w:rPr>
          <w:rFonts w:ascii="Times New Roman" w:hAnsi="Times New Roman" w:cs="Times New Roman"/>
          <w:b/>
          <w:sz w:val="24"/>
          <w:szCs w:val="24"/>
        </w:rPr>
      </w:pPr>
    </w:p>
    <w:p w:rsidR="004E3ED9" w:rsidRPr="004E3ED9" w:rsidRDefault="004E3ED9" w:rsidP="004E3ED9">
      <w:pPr>
        <w:rPr>
          <w:rFonts w:ascii="Times New Roman" w:hAnsi="Times New Roman" w:cs="Times New Roman"/>
          <w:b/>
          <w:sz w:val="24"/>
          <w:szCs w:val="24"/>
        </w:rPr>
      </w:pPr>
    </w:p>
    <w:p w:rsidR="004E3ED9" w:rsidRPr="004E3ED9" w:rsidRDefault="004E3ED9" w:rsidP="004E3ED9">
      <w:pPr>
        <w:rPr>
          <w:rFonts w:ascii="Times New Roman" w:hAnsi="Times New Roman" w:cs="Times New Roman"/>
          <w:b/>
          <w:sz w:val="24"/>
          <w:szCs w:val="24"/>
        </w:rPr>
      </w:pPr>
    </w:p>
    <w:p w:rsidR="004E3ED9" w:rsidRPr="004E3ED9" w:rsidRDefault="004E3ED9" w:rsidP="004E3ED9">
      <w:pPr>
        <w:rPr>
          <w:rFonts w:ascii="Times New Roman" w:hAnsi="Times New Roman" w:cs="Times New Roman"/>
          <w:b/>
          <w:sz w:val="24"/>
          <w:szCs w:val="24"/>
        </w:rPr>
      </w:pPr>
    </w:p>
    <w:p w:rsidR="004E3ED9" w:rsidRPr="004E3ED9" w:rsidRDefault="004E3ED9" w:rsidP="004E3ED9">
      <w:pPr>
        <w:rPr>
          <w:rFonts w:ascii="Times New Roman" w:hAnsi="Times New Roman" w:cs="Times New Roman"/>
          <w:b/>
          <w:sz w:val="24"/>
          <w:szCs w:val="24"/>
        </w:rPr>
      </w:pPr>
    </w:p>
    <w:p w:rsidR="004E3ED9" w:rsidRPr="004E3ED9" w:rsidRDefault="004E3ED9" w:rsidP="004E3ED9">
      <w:pPr>
        <w:rPr>
          <w:rFonts w:ascii="Times New Roman" w:hAnsi="Times New Roman" w:cs="Times New Roman"/>
          <w:b/>
          <w:sz w:val="24"/>
          <w:szCs w:val="24"/>
        </w:rPr>
      </w:pPr>
      <w:r w:rsidRPr="004E3ED9">
        <w:rPr>
          <w:rFonts w:ascii="Times New Roman" w:hAnsi="Times New Roman" w:cs="Times New Roman"/>
          <w:b/>
          <w:sz w:val="24"/>
          <w:szCs w:val="24"/>
        </w:rPr>
        <w:t xml:space="preserve">Beta </w:t>
      </w:r>
      <w:proofErr w:type="spellStart"/>
      <w:r w:rsidRPr="004E3ED9">
        <w:rPr>
          <w:rFonts w:ascii="Times New Roman" w:hAnsi="Times New Roman" w:cs="Times New Roman"/>
          <w:b/>
          <w:sz w:val="24"/>
          <w:szCs w:val="24"/>
        </w:rPr>
        <w:t>Actin</w:t>
      </w:r>
      <w:proofErr w:type="spellEnd"/>
      <w:r w:rsidRPr="004E3ED9">
        <w:rPr>
          <w:rFonts w:ascii="Times New Roman" w:hAnsi="Times New Roman" w:cs="Times New Roman"/>
          <w:b/>
          <w:sz w:val="24"/>
          <w:szCs w:val="24"/>
        </w:rPr>
        <w:t xml:space="preserve"> Antikor Teknik </w:t>
      </w:r>
      <w:proofErr w:type="spellStart"/>
      <w:r w:rsidRPr="004E3ED9">
        <w:rPr>
          <w:rFonts w:ascii="Times New Roman" w:hAnsi="Times New Roman" w:cs="Times New Roman"/>
          <w:b/>
          <w:sz w:val="24"/>
          <w:szCs w:val="24"/>
        </w:rPr>
        <w:t>Özellkleri</w:t>
      </w:r>
      <w:proofErr w:type="spellEnd"/>
      <w:r w:rsidRPr="004E3ED9">
        <w:rPr>
          <w:rFonts w:ascii="Times New Roman" w:hAnsi="Times New Roman" w:cs="Times New Roman"/>
          <w:b/>
          <w:sz w:val="24"/>
          <w:szCs w:val="24"/>
        </w:rPr>
        <w:t>:</w:t>
      </w:r>
    </w:p>
    <w:p w:rsidR="004E3ED9" w:rsidRPr="004E3ED9" w:rsidRDefault="004E3ED9" w:rsidP="004E3ED9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3ED9">
        <w:rPr>
          <w:rFonts w:ascii="Times New Roman" w:hAnsi="Times New Roman" w:cs="Times New Roman"/>
          <w:sz w:val="24"/>
          <w:szCs w:val="24"/>
        </w:rPr>
        <w:t xml:space="preserve">Ürün 100 </w:t>
      </w:r>
      <w:proofErr w:type="spellStart"/>
      <w:r w:rsidRPr="004E3ED9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4E3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D9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4E3ED9">
        <w:rPr>
          <w:rFonts w:ascii="Times New Roman" w:hAnsi="Times New Roman" w:cs="Times New Roman"/>
          <w:sz w:val="24"/>
          <w:szCs w:val="24"/>
        </w:rPr>
        <w:t xml:space="preserve"> orijinal ambalajında olmalıdır.</w:t>
      </w:r>
    </w:p>
    <w:p w:rsidR="004E3ED9" w:rsidRPr="004E3ED9" w:rsidRDefault="004E3ED9" w:rsidP="004E3ED9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3ED9">
        <w:rPr>
          <w:rFonts w:ascii="Times New Roman" w:hAnsi="Times New Roman" w:cs="Times New Roman"/>
          <w:sz w:val="24"/>
          <w:szCs w:val="24"/>
        </w:rPr>
        <w:t>Antikor W, IHC-P, IF-IC, F kullanımları için uygun ve denenmiş olmalıdır.</w:t>
      </w:r>
    </w:p>
    <w:p w:rsidR="004E3ED9" w:rsidRPr="004E3ED9" w:rsidRDefault="004E3ED9" w:rsidP="004E3ED9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3ED9">
        <w:rPr>
          <w:rFonts w:ascii="Times New Roman" w:hAnsi="Times New Roman" w:cs="Times New Roman"/>
          <w:sz w:val="24"/>
          <w:szCs w:val="24"/>
        </w:rPr>
        <w:t xml:space="preserve">Ürün </w:t>
      </w:r>
      <w:proofErr w:type="spellStart"/>
      <w:r w:rsidRPr="004E3ED9">
        <w:rPr>
          <w:rFonts w:ascii="Times New Roman" w:hAnsi="Times New Roman" w:cs="Times New Roman"/>
          <w:sz w:val="24"/>
          <w:szCs w:val="24"/>
        </w:rPr>
        <w:t>rabbit</w:t>
      </w:r>
      <w:proofErr w:type="spellEnd"/>
      <w:r w:rsidRPr="004E3E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3ED9">
        <w:rPr>
          <w:rFonts w:ascii="Times New Roman" w:hAnsi="Times New Roman" w:cs="Times New Roman"/>
          <w:sz w:val="24"/>
          <w:szCs w:val="24"/>
        </w:rPr>
        <w:t xml:space="preserve">kökenli  </w:t>
      </w:r>
      <w:proofErr w:type="spellStart"/>
      <w:r w:rsidRPr="004E3ED9">
        <w:rPr>
          <w:rFonts w:ascii="Times New Roman" w:hAnsi="Times New Roman" w:cs="Times New Roman"/>
          <w:sz w:val="24"/>
          <w:szCs w:val="24"/>
        </w:rPr>
        <w:t>ıgG</w:t>
      </w:r>
      <w:proofErr w:type="spellEnd"/>
      <w:proofErr w:type="gramEnd"/>
      <w:r w:rsidRPr="004E3ED9">
        <w:rPr>
          <w:rFonts w:ascii="Times New Roman" w:hAnsi="Times New Roman" w:cs="Times New Roman"/>
          <w:sz w:val="24"/>
          <w:szCs w:val="24"/>
        </w:rPr>
        <w:t xml:space="preserve"> antikor olmalıdır.</w:t>
      </w:r>
    </w:p>
    <w:p w:rsidR="004E3ED9" w:rsidRPr="004E3ED9" w:rsidRDefault="004E3ED9" w:rsidP="004E3ED9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3ED9">
        <w:rPr>
          <w:rFonts w:ascii="Times New Roman" w:hAnsi="Times New Roman" w:cs="Times New Roman"/>
          <w:sz w:val="24"/>
          <w:szCs w:val="24"/>
        </w:rPr>
        <w:t xml:space="preserve">Ürün; Human, Mouse, </w:t>
      </w:r>
      <w:proofErr w:type="spellStart"/>
      <w:r w:rsidRPr="004E3ED9">
        <w:rPr>
          <w:rFonts w:ascii="Times New Roman" w:hAnsi="Times New Roman" w:cs="Times New Roman"/>
          <w:sz w:val="24"/>
          <w:szCs w:val="24"/>
        </w:rPr>
        <w:t>Rat</w:t>
      </w:r>
      <w:proofErr w:type="spellEnd"/>
      <w:r w:rsidRPr="004E3E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ED9">
        <w:rPr>
          <w:rFonts w:ascii="Times New Roman" w:hAnsi="Times New Roman" w:cs="Times New Roman"/>
          <w:sz w:val="24"/>
          <w:szCs w:val="24"/>
        </w:rPr>
        <w:t>Monkey</w:t>
      </w:r>
      <w:proofErr w:type="spellEnd"/>
      <w:r w:rsidRPr="004E3E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ED9">
        <w:rPr>
          <w:rFonts w:ascii="Times New Roman" w:hAnsi="Times New Roman" w:cs="Times New Roman"/>
          <w:sz w:val="24"/>
          <w:szCs w:val="24"/>
        </w:rPr>
        <w:t>Pig</w:t>
      </w:r>
      <w:proofErr w:type="spellEnd"/>
      <w:r w:rsidRPr="004E3E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E3ED9">
        <w:rPr>
          <w:rFonts w:ascii="Times New Roman" w:hAnsi="Times New Roman" w:cs="Times New Roman"/>
          <w:sz w:val="24"/>
          <w:szCs w:val="24"/>
        </w:rPr>
        <w:t>Bovine</w:t>
      </w:r>
      <w:proofErr w:type="spellEnd"/>
      <w:r w:rsidRPr="004E3ED9">
        <w:rPr>
          <w:rFonts w:ascii="Times New Roman" w:hAnsi="Times New Roman" w:cs="Times New Roman"/>
          <w:sz w:val="24"/>
          <w:szCs w:val="24"/>
        </w:rPr>
        <w:t xml:space="preserve">  canlılarında</w:t>
      </w:r>
      <w:proofErr w:type="gramEnd"/>
      <w:r w:rsidRPr="004E3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D9">
        <w:rPr>
          <w:rFonts w:ascii="Times New Roman" w:hAnsi="Times New Roman" w:cs="Times New Roman"/>
          <w:sz w:val="24"/>
          <w:szCs w:val="24"/>
        </w:rPr>
        <w:t>reaktivitesi</w:t>
      </w:r>
      <w:proofErr w:type="spellEnd"/>
      <w:r w:rsidRPr="004E3ED9">
        <w:rPr>
          <w:rFonts w:ascii="Times New Roman" w:hAnsi="Times New Roman" w:cs="Times New Roman"/>
          <w:sz w:val="24"/>
          <w:szCs w:val="24"/>
        </w:rPr>
        <w:t xml:space="preserve"> denenmiş uygulanabilir olmalıdır.</w:t>
      </w:r>
    </w:p>
    <w:p w:rsidR="004E3ED9" w:rsidRPr="004E3ED9" w:rsidRDefault="004E3ED9" w:rsidP="004E3ED9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3ED9">
        <w:rPr>
          <w:rFonts w:ascii="Times New Roman" w:hAnsi="Times New Roman" w:cs="Times New Roman"/>
          <w:sz w:val="24"/>
          <w:szCs w:val="24"/>
        </w:rPr>
        <w:t xml:space="preserve">Molekül ağırlığı 45 </w:t>
      </w:r>
      <w:proofErr w:type="spellStart"/>
      <w:r w:rsidRPr="004E3ED9">
        <w:rPr>
          <w:rFonts w:ascii="Times New Roman" w:hAnsi="Times New Roman" w:cs="Times New Roman"/>
          <w:sz w:val="24"/>
          <w:szCs w:val="24"/>
        </w:rPr>
        <w:t>kDa</w:t>
      </w:r>
      <w:proofErr w:type="spellEnd"/>
      <w:r w:rsidRPr="004E3ED9">
        <w:rPr>
          <w:rFonts w:ascii="Times New Roman" w:hAnsi="Times New Roman" w:cs="Times New Roman"/>
          <w:sz w:val="24"/>
          <w:szCs w:val="24"/>
        </w:rPr>
        <w:t xml:space="preserve"> olmalıdır.</w:t>
      </w:r>
    </w:p>
    <w:p w:rsidR="004E3ED9" w:rsidRPr="004E3ED9" w:rsidRDefault="004E3ED9" w:rsidP="004E3ED9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3ED9">
        <w:rPr>
          <w:rFonts w:ascii="Times New Roman" w:hAnsi="Times New Roman" w:cs="Times New Roman"/>
          <w:sz w:val="24"/>
          <w:szCs w:val="24"/>
        </w:rPr>
        <w:t xml:space="preserve">Ürünün orijinal </w:t>
      </w:r>
      <w:proofErr w:type="gramStart"/>
      <w:r w:rsidRPr="004E3ED9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4E3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D9">
        <w:rPr>
          <w:rFonts w:ascii="Times New Roman" w:hAnsi="Times New Roman" w:cs="Times New Roman"/>
          <w:sz w:val="24"/>
          <w:szCs w:val="24"/>
        </w:rPr>
        <w:t>sheetinde</w:t>
      </w:r>
      <w:proofErr w:type="spellEnd"/>
      <w:r w:rsidRPr="004E3ED9">
        <w:rPr>
          <w:rFonts w:ascii="Times New Roman" w:hAnsi="Times New Roman" w:cs="Times New Roman"/>
          <w:sz w:val="24"/>
          <w:szCs w:val="24"/>
        </w:rPr>
        <w:t xml:space="preserve"> en az 6 adet referans makaleye atıf olmalıdır.</w:t>
      </w:r>
    </w:p>
    <w:p w:rsidR="004E3ED9" w:rsidRPr="004E3ED9" w:rsidRDefault="004E3ED9" w:rsidP="004E3ED9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3ED9">
        <w:rPr>
          <w:rFonts w:ascii="Times New Roman" w:hAnsi="Times New Roman" w:cs="Times New Roman"/>
          <w:sz w:val="24"/>
          <w:szCs w:val="24"/>
        </w:rPr>
        <w:t xml:space="preserve">Ürün orijinal ambalajında üzerinde üretim ve son kullanma tarihi, katalog ve </w:t>
      </w:r>
      <w:proofErr w:type="gramStart"/>
      <w:r w:rsidRPr="004E3ED9">
        <w:rPr>
          <w:rFonts w:ascii="Times New Roman" w:hAnsi="Times New Roman" w:cs="Times New Roman"/>
          <w:sz w:val="24"/>
          <w:szCs w:val="24"/>
        </w:rPr>
        <w:t>lot</w:t>
      </w:r>
      <w:proofErr w:type="gramEnd"/>
      <w:r w:rsidRPr="004E3ED9">
        <w:rPr>
          <w:rFonts w:ascii="Times New Roman" w:hAnsi="Times New Roman" w:cs="Times New Roman"/>
          <w:sz w:val="24"/>
          <w:szCs w:val="24"/>
        </w:rPr>
        <w:t xml:space="preserve"> numarası, ürünün markası açıkça belirli olacak şekilde teslim edilmelidir.</w:t>
      </w:r>
    </w:p>
    <w:p w:rsidR="004E3ED9" w:rsidRPr="004E3ED9" w:rsidRDefault="004E3ED9" w:rsidP="004E3ED9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3ED9">
        <w:rPr>
          <w:rFonts w:ascii="Times New Roman" w:hAnsi="Times New Roman" w:cs="Times New Roman"/>
          <w:sz w:val="24"/>
          <w:szCs w:val="24"/>
        </w:rPr>
        <w:t>Ürün ile ilgili bir problem yaşandığında, markanın sertifikalı ve en az doktora düzeyinde eğitim almış ürün sorumluları tarafından uygulama ve teknik destek verilmesi taahhüt edilmelidir.</w:t>
      </w:r>
    </w:p>
    <w:p w:rsidR="004E3ED9" w:rsidRPr="004E3ED9" w:rsidRDefault="004E3ED9" w:rsidP="004E3ED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35526" w:rsidRDefault="00172AD4">
      <w:pPr>
        <w:rPr>
          <w:rFonts w:ascii="Times New Roman" w:hAnsi="Times New Roman" w:cs="Times New Roman"/>
          <w:b/>
          <w:sz w:val="24"/>
          <w:szCs w:val="24"/>
        </w:rPr>
      </w:pPr>
      <w:r w:rsidRPr="00172AD4">
        <w:rPr>
          <w:rFonts w:ascii="Times New Roman" w:hAnsi="Times New Roman" w:cs="Times New Roman"/>
          <w:b/>
          <w:sz w:val="24"/>
          <w:szCs w:val="24"/>
        </w:rPr>
        <w:t>ELEKTRONİK STETESKO TEKNİKŞARTNAME</w:t>
      </w:r>
      <w:r w:rsidR="00E635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2AD4" w:rsidRPr="00172AD4" w:rsidRDefault="00172AD4" w:rsidP="00172AD4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Bluetooth özelliği olmalıdır.</w:t>
      </w:r>
    </w:p>
    <w:p w:rsidR="00172AD4" w:rsidRPr="00172AD4" w:rsidRDefault="00172AD4" w:rsidP="00172AD4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Kayıt (depolama ve tekrar dinleme) özelliği olmalıdır.</w:t>
      </w:r>
    </w:p>
    <w:p w:rsidR="00172AD4" w:rsidRPr="00857870" w:rsidRDefault="00172AD4" w:rsidP="00172AD4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Hasta rahatlığı için üşütmeyen diyaframa sahip olmalıdır.</w:t>
      </w:r>
    </w:p>
    <w:p w:rsidR="00857870" w:rsidRDefault="00857870" w:rsidP="00857870">
      <w:pPr>
        <w:rPr>
          <w:rFonts w:ascii="Times New Roman" w:hAnsi="Times New Roman" w:cs="Times New Roman"/>
          <w:b/>
          <w:sz w:val="24"/>
          <w:szCs w:val="24"/>
        </w:rPr>
      </w:pPr>
    </w:p>
    <w:p w:rsidR="00857870" w:rsidRPr="00857870" w:rsidRDefault="00857870" w:rsidP="00857870">
      <w:pPr>
        <w:pStyle w:val="ListeParagraf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857870">
        <w:rPr>
          <w:rFonts w:ascii="Times New Roman" w:hAnsi="Times New Roman" w:cs="Times New Roman"/>
          <w:b/>
          <w:sz w:val="24"/>
          <w:szCs w:val="24"/>
        </w:rPr>
        <w:t>MİKROPİPETLER</w:t>
      </w:r>
      <w:r w:rsidR="00E635B8">
        <w:rPr>
          <w:rFonts w:ascii="Times New Roman" w:hAnsi="Times New Roman" w:cs="Times New Roman"/>
          <w:b/>
          <w:sz w:val="24"/>
          <w:szCs w:val="24"/>
        </w:rPr>
        <w:t xml:space="preserve"> TEKNİKŞARTNAME </w:t>
      </w:r>
    </w:p>
    <w:p w:rsidR="00857870" w:rsidRPr="00857870" w:rsidRDefault="00857870" w:rsidP="00857870">
      <w:pPr>
        <w:pStyle w:val="ListeParagraf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7870">
        <w:rPr>
          <w:rFonts w:ascii="Times New Roman" w:hAnsi="Times New Roman" w:cs="Times New Roman"/>
          <w:sz w:val="24"/>
          <w:szCs w:val="24"/>
        </w:rPr>
        <w:t>Tekkanallı</w:t>
      </w:r>
      <w:proofErr w:type="spellEnd"/>
      <w:r w:rsidRPr="00857870">
        <w:rPr>
          <w:rFonts w:ascii="Times New Roman" w:hAnsi="Times New Roman" w:cs="Times New Roman"/>
          <w:sz w:val="24"/>
          <w:szCs w:val="24"/>
        </w:rPr>
        <w:t xml:space="preserve"> olmalıdır</w:t>
      </w:r>
    </w:p>
    <w:p w:rsidR="00857870" w:rsidRPr="00857870" w:rsidRDefault="00857870" w:rsidP="00857870">
      <w:pPr>
        <w:pStyle w:val="ListeParagraf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7870">
        <w:rPr>
          <w:rFonts w:ascii="Times New Roman" w:hAnsi="Times New Roman" w:cs="Times New Roman"/>
          <w:sz w:val="24"/>
          <w:szCs w:val="24"/>
        </w:rPr>
        <w:t>hacim</w:t>
      </w:r>
      <w:proofErr w:type="gramEnd"/>
      <w:r w:rsidRPr="00857870">
        <w:rPr>
          <w:rFonts w:ascii="Times New Roman" w:hAnsi="Times New Roman" w:cs="Times New Roman"/>
          <w:sz w:val="24"/>
          <w:szCs w:val="24"/>
        </w:rPr>
        <w:t xml:space="preserve"> ayarlı olmalıdır</w:t>
      </w:r>
    </w:p>
    <w:p w:rsidR="00857870" w:rsidRPr="00857870" w:rsidRDefault="00857870" w:rsidP="00857870">
      <w:pPr>
        <w:pStyle w:val="ListeParagraf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7870">
        <w:rPr>
          <w:rFonts w:ascii="Times New Roman" w:hAnsi="Times New Roman" w:cs="Times New Roman"/>
          <w:sz w:val="24"/>
          <w:szCs w:val="24"/>
        </w:rPr>
        <w:t>komple</w:t>
      </w:r>
      <w:proofErr w:type="gramEnd"/>
      <w:r w:rsidRPr="00857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870">
        <w:rPr>
          <w:rFonts w:ascii="Times New Roman" w:hAnsi="Times New Roman" w:cs="Times New Roman"/>
          <w:sz w:val="24"/>
          <w:szCs w:val="24"/>
        </w:rPr>
        <w:t>otoklavlanabilir</w:t>
      </w:r>
      <w:proofErr w:type="spellEnd"/>
      <w:r w:rsidRPr="00857870">
        <w:rPr>
          <w:rFonts w:ascii="Times New Roman" w:hAnsi="Times New Roman" w:cs="Times New Roman"/>
          <w:sz w:val="24"/>
          <w:szCs w:val="24"/>
        </w:rPr>
        <w:t xml:space="preserve"> olmalıdır</w:t>
      </w:r>
    </w:p>
    <w:p w:rsidR="00857870" w:rsidRPr="00857870" w:rsidRDefault="00857870" w:rsidP="00857870">
      <w:pPr>
        <w:pStyle w:val="ListeParagraf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7870">
        <w:rPr>
          <w:rFonts w:ascii="Times New Roman" w:hAnsi="Times New Roman" w:cs="Times New Roman"/>
          <w:sz w:val="24"/>
          <w:szCs w:val="24"/>
        </w:rPr>
        <w:t>araştırma</w:t>
      </w:r>
      <w:proofErr w:type="gramEnd"/>
      <w:r w:rsidRPr="00857870">
        <w:rPr>
          <w:rFonts w:ascii="Times New Roman" w:hAnsi="Times New Roman" w:cs="Times New Roman"/>
          <w:sz w:val="24"/>
          <w:szCs w:val="24"/>
        </w:rPr>
        <w:t xml:space="preserve"> amaçlı olmalıdır</w:t>
      </w:r>
    </w:p>
    <w:p w:rsidR="00857870" w:rsidRPr="00857870" w:rsidRDefault="00857870" w:rsidP="00857870">
      <w:pPr>
        <w:pStyle w:val="ListeParagraf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57870">
        <w:rPr>
          <w:rFonts w:ascii="Times New Roman" w:hAnsi="Times New Roman" w:cs="Times New Roman"/>
          <w:sz w:val="24"/>
          <w:szCs w:val="24"/>
        </w:rPr>
        <w:t xml:space="preserve">PP/PVDF/alüminyum ve paslanmaz </w:t>
      </w:r>
      <w:proofErr w:type="spellStart"/>
      <w:r w:rsidRPr="00857870">
        <w:rPr>
          <w:rFonts w:ascii="Times New Roman" w:hAnsi="Times New Roman" w:cs="Times New Roman"/>
          <w:sz w:val="24"/>
          <w:szCs w:val="24"/>
        </w:rPr>
        <w:t>çelik’den</w:t>
      </w:r>
      <w:proofErr w:type="spellEnd"/>
      <w:r w:rsidRPr="00857870">
        <w:rPr>
          <w:rFonts w:ascii="Times New Roman" w:hAnsi="Times New Roman" w:cs="Times New Roman"/>
          <w:sz w:val="24"/>
          <w:szCs w:val="24"/>
        </w:rPr>
        <w:t xml:space="preserve"> oluşan gövde yapısı en üst düzeyde doğruluk ve hassasiyeti garanti etmeli</w:t>
      </w:r>
    </w:p>
    <w:p w:rsidR="00857870" w:rsidRPr="00857870" w:rsidRDefault="00857870" w:rsidP="00857870">
      <w:pPr>
        <w:pStyle w:val="ListeParagraf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57870">
        <w:rPr>
          <w:rFonts w:ascii="Times New Roman" w:hAnsi="Times New Roman" w:cs="Times New Roman"/>
          <w:sz w:val="24"/>
          <w:szCs w:val="24"/>
        </w:rPr>
        <w:t>Hacim ayarı diğer marka pipetlere göre %50 daha az çevrim gerektirmeli</w:t>
      </w:r>
    </w:p>
    <w:p w:rsidR="00857870" w:rsidRPr="00857870" w:rsidRDefault="00857870" w:rsidP="00857870">
      <w:pPr>
        <w:pStyle w:val="ListeParagraf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57870">
        <w:rPr>
          <w:rFonts w:ascii="Times New Roman" w:hAnsi="Times New Roman" w:cs="Times New Roman"/>
          <w:sz w:val="24"/>
          <w:szCs w:val="24"/>
        </w:rPr>
        <w:t xml:space="preserve">Yumuşak yay sistem i pipet pistonunun %50 daha az baskı ile çalışmasını sağlayarak uzun süreli ve rahat </w:t>
      </w:r>
      <w:proofErr w:type="spellStart"/>
      <w:r w:rsidRPr="00857870">
        <w:rPr>
          <w:rFonts w:ascii="Times New Roman" w:hAnsi="Times New Roman" w:cs="Times New Roman"/>
          <w:sz w:val="24"/>
          <w:szCs w:val="24"/>
        </w:rPr>
        <w:t>çalışm</w:t>
      </w:r>
      <w:proofErr w:type="spellEnd"/>
      <w:r w:rsidRPr="00857870">
        <w:rPr>
          <w:rFonts w:ascii="Times New Roman" w:hAnsi="Times New Roman" w:cs="Times New Roman"/>
          <w:sz w:val="24"/>
          <w:szCs w:val="24"/>
        </w:rPr>
        <w:t xml:space="preserve"> aya olanak vermeli</w:t>
      </w:r>
    </w:p>
    <w:p w:rsidR="00857870" w:rsidRPr="00857870" w:rsidRDefault="00857870" w:rsidP="00857870">
      <w:pPr>
        <w:pStyle w:val="ListeParagraf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57870">
        <w:rPr>
          <w:rFonts w:ascii="Times New Roman" w:hAnsi="Times New Roman" w:cs="Times New Roman"/>
          <w:sz w:val="24"/>
          <w:szCs w:val="24"/>
        </w:rPr>
        <w:t>Her pipet bireysel olarak kalibre edilir ve sertifikalandırılır olmalıdır. Seri numarası gövde üzerinde basılı olmalıdır</w:t>
      </w:r>
    </w:p>
    <w:p w:rsidR="00857870" w:rsidRPr="00857870" w:rsidRDefault="00857870" w:rsidP="00857870">
      <w:pPr>
        <w:pStyle w:val="ListeParagraf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57870">
        <w:rPr>
          <w:rFonts w:ascii="Times New Roman" w:hAnsi="Times New Roman" w:cs="Times New Roman"/>
          <w:sz w:val="24"/>
          <w:szCs w:val="24"/>
        </w:rPr>
        <w:t>Değiştirilebilir sabit hacim butonlu pipet ile tüm problemleriniz çözebilir olmalıdır</w:t>
      </w:r>
    </w:p>
    <w:p w:rsidR="00857870" w:rsidRPr="00857870" w:rsidRDefault="00857870" w:rsidP="00857870">
      <w:pPr>
        <w:pStyle w:val="ListeParagraf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57870">
        <w:rPr>
          <w:rFonts w:ascii="Times New Roman" w:hAnsi="Times New Roman" w:cs="Times New Roman"/>
          <w:sz w:val="24"/>
          <w:szCs w:val="24"/>
        </w:rPr>
        <w:t>Çift conta teknolojisi mükemmel pipet uç uyumunu ve kolay uç takılmasını garanti etmelidir.</w:t>
      </w:r>
    </w:p>
    <w:p w:rsidR="00857870" w:rsidRPr="00857870" w:rsidRDefault="00857870" w:rsidP="00857870">
      <w:pPr>
        <w:pStyle w:val="ListeParagraf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57870">
        <w:rPr>
          <w:rFonts w:ascii="Times New Roman" w:hAnsi="Times New Roman" w:cs="Times New Roman"/>
          <w:sz w:val="24"/>
          <w:szCs w:val="24"/>
        </w:rPr>
        <w:t>Hacim kilit mekanizması seçilen hacmi kilitleyerek olası yanlışlıkları engeller ve daha güvenli pipetleme olanağı sunmalıdır.</w:t>
      </w:r>
    </w:p>
    <w:p w:rsidR="00857870" w:rsidRPr="00857870" w:rsidRDefault="00857870" w:rsidP="00857870">
      <w:pPr>
        <w:pStyle w:val="ListeParagraf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57870">
        <w:rPr>
          <w:rFonts w:ascii="Times New Roman" w:hAnsi="Times New Roman" w:cs="Times New Roman"/>
          <w:sz w:val="24"/>
          <w:szCs w:val="24"/>
        </w:rPr>
        <w:t>0.2-2.</w:t>
      </w:r>
      <w:proofErr w:type="gramStart"/>
      <w:r w:rsidRPr="00857870">
        <w:rPr>
          <w:rFonts w:ascii="Times New Roman" w:hAnsi="Times New Roman" w:cs="Times New Roman"/>
          <w:sz w:val="24"/>
          <w:szCs w:val="24"/>
        </w:rPr>
        <w:t xml:space="preserve">0  </w:t>
      </w:r>
      <w:proofErr w:type="spellStart"/>
      <w:r w:rsidRPr="00857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ul</w:t>
      </w:r>
      <w:proofErr w:type="spellEnd"/>
      <w:proofErr w:type="gramEnd"/>
      <w:r w:rsidRPr="00857870">
        <w:rPr>
          <w:rFonts w:ascii="Times New Roman" w:hAnsi="Times New Roman" w:cs="Times New Roman"/>
          <w:sz w:val="24"/>
          <w:szCs w:val="24"/>
        </w:rPr>
        <w:tab/>
        <w:t xml:space="preserve">% belirsizlik 6.00/1.00 </w:t>
      </w:r>
      <w:proofErr w:type="spellStart"/>
      <w:r w:rsidRPr="00857870">
        <w:rPr>
          <w:rFonts w:ascii="Times New Roman" w:hAnsi="Times New Roman" w:cs="Times New Roman"/>
          <w:sz w:val="24"/>
          <w:szCs w:val="24"/>
        </w:rPr>
        <w:t>olmaldır</w:t>
      </w:r>
      <w:proofErr w:type="spellEnd"/>
      <w:r w:rsidRPr="00857870">
        <w:rPr>
          <w:rFonts w:ascii="Times New Roman" w:hAnsi="Times New Roman" w:cs="Times New Roman"/>
          <w:sz w:val="24"/>
          <w:szCs w:val="24"/>
        </w:rPr>
        <w:t>,</w:t>
      </w:r>
      <w:r w:rsidRPr="00857870">
        <w:rPr>
          <w:rFonts w:ascii="Times New Roman" w:hAnsi="Times New Roman" w:cs="Times New Roman"/>
          <w:sz w:val="24"/>
          <w:szCs w:val="24"/>
        </w:rPr>
        <w:tab/>
        <w:t>sapma 12.00/2.00 olmalıdır</w:t>
      </w:r>
    </w:p>
    <w:p w:rsidR="00857870" w:rsidRPr="00857870" w:rsidRDefault="00857870" w:rsidP="00857870">
      <w:pPr>
        <w:pStyle w:val="ListeParagraf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57870">
        <w:rPr>
          <w:rFonts w:ascii="Times New Roman" w:hAnsi="Times New Roman" w:cs="Times New Roman"/>
          <w:sz w:val="24"/>
          <w:szCs w:val="24"/>
        </w:rPr>
        <w:lastRenderedPageBreak/>
        <w:t xml:space="preserve">0.5-10 </w:t>
      </w:r>
      <w:proofErr w:type="spellStart"/>
      <w:r w:rsidRPr="00857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ul</w:t>
      </w:r>
      <w:proofErr w:type="spellEnd"/>
      <w:r w:rsidRPr="00857870">
        <w:rPr>
          <w:rFonts w:ascii="Times New Roman" w:hAnsi="Times New Roman" w:cs="Times New Roman"/>
          <w:sz w:val="24"/>
          <w:szCs w:val="24"/>
        </w:rPr>
        <w:tab/>
        <w:t xml:space="preserve">% belirsizlik 1.80/0.50 </w:t>
      </w:r>
      <w:proofErr w:type="spellStart"/>
      <w:r w:rsidRPr="00857870">
        <w:rPr>
          <w:rFonts w:ascii="Times New Roman" w:hAnsi="Times New Roman" w:cs="Times New Roman"/>
          <w:sz w:val="24"/>
          <w:szCs w:val="24"/>
        </w:rPr>
        <w:t>olmaldır</w:t>
      </w:r>
      <w:proofErr w:type="spellEnd"/>
      <w:r w:rsidRPr="00857870">
        <w:rPr>
          <w:rFonts w:ascii="Times New Roman" w:hAnsi="Times New Roman" w:cs="Times New Roman"/>
          <w:sz w:val="24"/>
          <w:szCs w:val="24"/>
        </w:rPr>
        <w:t>,</w:t>
      </w:r>
      <w:r w:rsidRPr="00857870">
        <w:rPr>
          <w:rFonts w:ascii="Times New Roman" w:hAnsi="Times New Roman" w:cs="Times New Roman"/>
          <w:sz w:val="24"/>
          <w:szCs w:val="24"/>
        </w:rPr>
        <w:tab/>
        <w:t>sapma 2.50/1.00 olmalıdır</w:t>
      </w:r>
    </w:p>
    <w:p w:rsidR="00857870" w:rsidRPr="00857870" w:rsidRDefault="00857870" w:rsidP="00857870">
      <w:pPr>
        <w:pStyle w:val="ListeParagraf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57870">
        <w:rPr>
          <w:rFonts w:ascii="Times New Roman" w:hAnsi="Times New Roman" w:cs="Times New Roman"/>
          <w:sz w:val="24"/>
          <w:szCs w:val="24"/>
        </w:rPr>
        <w:t xml:space="preserve">10-100 </w:t>
      </w:r>
      <w:proofErr w:type="spellStart"/>
      <w:r w:rsidRPr="00857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ul</w:t>
      </w:r>
      <w:proofErr w:type="spellEnd"/>
      <w:r w:rsidRPr="00857870">
        <w:rPr>
          <w:rFonts w:ascii="Times New Roman" w:hAnsi="Times New Roman" w:cs="Times New Roman"/>
          <w:sz w:val="24"/>
          <w:szCs w:val="24"/>
        </w:rPr>
        <w:tab/>
        <w:t xml:space="preserve">% belirsizlik 1.00/0.20 </w:t>
      </w:r>
      <w:proofErr w:type="spellStart"/>
      <w:r w:rsidRPr="00857870">
        <w:rPr>
          <w:rFonts w:ascii="Times New Roman" w:hAnsi="Times New Roman" w:cs="Times New Roman"/>
          <w:sz w:val="24"/>
          <w:szCs w:val="24"/>
        </w:rPr>
        <w:t>olmaldır</w:t>
      </w:r>
      <w:proofErr w:type="spellEnd"/>
      <w:r w:rsidRPr="00857870">
        <w:rPr>
          <w:rFonts w:ascii="Times New Roman" w:hAnsi="Times New Roman" w:cs="Times New Roman"/>
          <w:sz w:val="24"/>
          <w:szCs w:val="24"/>
        </w:rPr>
        <w:t>,</w:t>
      </w:r>
      <w:r w:rsidRPr="00857870">
        <w:rPr>
          <w:rFonts w:ascii="Times New Roman" w:hAnsi="Times New Roman" w:cs="Times New Roman"/>
          <w:sz w:val="24"/>
          <w:szCs w:val="24"/>
        </w:rPr>
        <w:tab/>
        <w:t>sapma 2.50/0.70 olmalıdır</w:t>
      </w:r>
    </w:p>
    <w:p w:rsidR="00857870" w:rsidRPr="00857870" w:rsidRDefault="00857870" w:rsidP="00857870">
      <w:pPr>
        <w:pStyle w:val="ListeParagraf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57870">
        <w:rPr>
          <w:rFonts w:ascii="Times New Roman" w:hAnsi="Times New Roman" w:cs="Times New Roman"/>
          <w:sz w:val="24"/>
          <w:szCs w:val="24"/>
        </w:rPr>
        <w:t xml:space="preserve">20-200 </w:t>
      </w:r>
      <w:proofErr w:type="spellStart"/>
      <w:r w:rsidRPr="00857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ul</w:t>
      </w:r>
      <w:proofErr w:type="spellEnd"/>
      <w:r w:rsidRPr="00857870">
        <w:rPr>
          <w:rFonts w:ascii="Times New Roman" w:hAnsi="Times New Roman" w:cs="Times New Roman"/>
          <w:sz w:val="24"/>
          <w:szCs w:val="24"/>
        </w:rPr>
        <w:tab/>
        <w:t xml:space="preserve">% belirsizlik 0.70/0.20 </w:t>
      </w:r>
      <w:proofErr w:type="spellStart"/>
      <w:r w:rsidRPr="00857870">
        <w:rPr>
          <w:rFonts w:ascii="Times New Roman" w:hAnsi="Times New Roman" w:cs="Times New Roman"/>
          <w:sz w:val="24"/>
          <w:szCs w:val="24"/>
        </w:rPr>
        <w:t>olmaldır</w:t>
      </w:r>
      <w:proofErr w:type="spellEnd"/>
      <w:r w:rsidRPr="00857870">
        <w:rPr>
          <w:rFonts w:ascii="Times New Roman" w:hAnsi="Times New Roman" w:cs="Times New Roman"/>
          <w:sz w:val="24"/>
          <w:szCs w:val="24"/>
        </w:rPr>
        <w:t>,</w:t>
      </w:r>
      <w:r w:rsidRPr="00857870">
        <w:rPr>
          <w:rFonts w:ascii="Times New Roman" w:hAnsi="Times New Roman" w:cs="Times New Roman"/>
          <w:sz w:val="24"/>
          <w:szCs w:val="24"/>
        </w:rPr>
        <w:tab/>
        <w:t>sapma 2.50/0.60 olmalıdır</w:t>
      </w:r>
    </w:p>
    <w:p w:rsidR="00857870" w:rsidRPr="00857870" w:rsidRDefault="00857870" w:rsidP="00857870">
      <w:pPr>
        <w:pStyle w:val="ListeParagraf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57870">
        <w:rPr>
          <w:rFonts w:ascii="Times New Roman" w:hAnsi="Times New Roman" w:cs="Times New Roman"/>
          <w:sz w:val="24"/>
          <w:szCs w:val="24"/>
        </w:rPr>
        <w:t xml:space="preserve">100-1000 </w:t>
      </w:r>
      <w:proofErr w:type="spellStart"/>
      <w:r w:rsidRPr="00857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ul</w:t>
      </w:r>
      <w:proofErr w:type="spellEnd"/>
      <w:r w:rsidRPr="00857870">
        <w:rPr>
          <w:rFonts w:ascii="Times New Roman" w:hAnsi="Times New Roman" w:cs="Times New Roman"/>
          <w:sz w:val="24"/>
          <w:szCs w:val="24"/>
        </w:rPr>
        <w:t xml:space="preserve"> </w:t>
      </w:r>
      <w:r w:rsidRPr="00857870">
        <w:rPr>
          <w:rFonts w:ascii="Times New Roman" w:hAnsi="Times New Roman" w:cs="Times New Roman"/>
          <w:sz w:val="24"/>
          <w:szCs w:val="24"/>
        </w:rPr>
        <w:tab/>
        <w:t xml:space="preserve">% belirsizlik 0.60/0.20 </w:t>
      </w:r>
      <w:proofErr w:type="spellStart"/>
      <w:r w:rsidRPr="00857870">
        <w:rPr>
          <w:rFonts w:ascii="Times New Roman" w:hAnsi="Times New Roman" w:cs="Times New Roman"/>
          <w:sz w:val="24"/>
          <w:szCs w:val="24"/>
        </w:rPr>
        <w:t>olmaldır</w:t>
      </w:r>
      <w:proofErr w:type="spellEnd"/>
      <w:r w:rsidRPr="00857870">
        <w:rPr>
          <w:rFonts w:ascii="Times New Roman" w:hAnsi="Times New Roman" w:cs="Times New Roman"/>
          <w:sz w:val="24"/>
          <w:szCs w:val="24"/>
        </w:rPr>
        <w:t>,</w:t>
      </w:r>
      <w:r w:rsidRPr="00857870">
        <w:rPr>
          <w:rFonts w:ascii="Times New Roman" w:hAnsi="Times New Roman" w:cs="Times New Roman"/>
          <w:sz w:val="24"/>
          <w:szCs w:val="24"/>
        </w:rPr>
        <w:tab/>
        <w:t>sapma 2.00/0.80 olmalıdır</w:t>
      </w:r>
    </w:p>
    <w:p w:rsidR="00857870" w:rsidRPr="00857870" w:rsidRDefault="00857870" w:rsidP="00857870">
      <w:pPr>
        <w:pStyle w:val="ListeParagraf"/>
        <w:ind w:left="1440"/>
        <w:rPr>
          <w:rFonts w:ascii="Times New Roman" w:hAnsi="Times New Roman" w:cs="Times New Roman"/>
          <w:sz w:val="24"/>
          <w:szCs w:val="24"/>
        </w:rPr>
      </w:pPr>
    </w:p>
    <w:p w:rsidR="00857870" w:rsidRPr="00857870" w:rsidRDefault="00857870" w:rsidP="00857870">
      <w:pPr>
        <w:pStyle w:val="ListeParagraf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5787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Distribütör veya distribütör yetkili firma </w:t>
      </w:r>
      <w:proofErr w:type="gramStart"/>
      <w:r w:rsidRPr="0085787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olmalıdır .</w:t>
      </w:r>
      <w:proofErr w:type="gramEnd"/>
    </w:p>
    <w:p w:rsidR="00857870" w:rsidRPr="00857870" w:rsidRDefault="00857870" w:rsidP="0085787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57870" w:rsidRPr="00857870" w:rsidRDefault="00857870" w:rsidP="0085787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57870" w:rsidRPr="00857870" w:rsidRDefault="00857870" w:rsidP="00857870">
      <w:pPr>
        <w:pStyle w:val="ListeParagraf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857870">
        <w:rPr>
          <w:rFonts w:ascii="Times New Roman" w:hAnsi="Times New Roman" w:cs="Times New Roman"/>
          <w:b/>
          <w:sz w:val="24"/>
          <w:szCs w:val="24"/>
        </w:rPr>
        <w:t>STANT</w:t>
      </w:r>
      <w:r>
        <w:rPr>
          <w:rFonts w:ascii="Times New Roman" w:hAnsi="Times New Roman" w:cs="Times New Roman"/>
          <w:b/>
          <w:sz w:val="24"/>
          <w:szCs w:val="24"/>
        </w:rPr>
        <w:t xml:space="preserve"> TEKNİKŞARTNAME </w:t>
      </w:r>
      <w:bookmarkStart w:id="0" w:name="_GoBack"/>
      <w:bookmarkEnd w:id="0"/>
    </w:p>
    <w:p w:rsidR="00857870" w:rsidRPr="00857870" w:rsidRDefault="00857870" w:rsidP="00857870">
      <w:pPr>
        <w:pStyle w:val="ListeParagraf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7870">
        <w:rPr>
          <w:rFonts w:ascii="Times New Roman" w:hAnsi="Times New Roman" w:cs="Times New Roman"/>
          <w:sz w:val="24"/>
          <w:szCs w:val="24"/>
        </w:rPr>
        <w:t>mikropipet</w:t>
      </w:r>
      <w:proofErr w:type="spellEnd"/>
      <w:r w:rsidRPr="00857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870">
        <w:rPr>
          <w:rFonts w:ascii="Times New Roman" w:hAnsi="Times New Roman" w:cs="Times New Roman"/>
          <w:sz w:val="24"/>
          <w:szCs w:val="24"/>
        </w:rPr>
        <w:t>karusel</w:t>
      </w:r>
      <w:proofErr w:type="spellEnd"/>
    </w:p>
    <w:p w:rsidR="00857870" w:rsidRPr="00857870" w:rsidRDefault="00857870" w:rsidP="00857870">
      <w:pPr>
        <w:pStyle w:val="ListeParagraf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57870">
        <w:rPr>
          <w:rFonts w:ascii="Times New Roman" w:hAnsi="Times New Roman" w:cs="Times New Roman"/>
          <w:sz w:val="24"/>
          <w:szCs w:val="24"/>
        </w:rPr>
        <w:t xml:space="preserve">Döner </w:t>
      </w:r>
      <w:proofErr w:type="spellStart"/>
      <w:r w:rsidRPr="00857870">
        <w:rPr>
          <w:rFonts w:ascii="Times New Roman" w:hAnsi="Times New Roman" w:cs="Times New Roman"/>
          <w:sz w:val="24"/>
          <w:szCs w:val="24"/>
        </w:rPr>
        <w:t>karosel</w:t>
      </w:r>
      <w:proofErr w:type="spellEnd"/>
      <w:r w:rsidRPr="00857870">
        <w:rPr>
          <w:rFonts w:ascii="Times New Roman" w:hAnsi="Times New Roman" w:cs="Times New Roman"/>
          <w:sz w:val="24"/>
          <w:szCs w:val="24"/>
        </w:rPr>
        <w:t xml:space="preserve"> başlık ekseni etrafında 360° dönebildiğinden pipetlere kolay erişimi garanti etmelidir</w:t>
      </w:r>
    </w:p>
    <w:p w:rsidR="00857870" w:rsidRPr="00857870" w:rsidRDefault="00857870" w:rsidP="00857870">
      <w:pPr>
        <w:pStyle w:val="ListeParagraf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57870">
        <w:rPr>
          <w:rFonts w:ascii="Times New Roman" w:hAnsi="Times New Roman" w:cs="Times New Roman"/>
          <w:sz w:val="24"/>
          <w:szCs w:val="24"/>
        </w:rPr>
        <w:t xml:space="preserve">Değişik model ve markalı pipetlerin taşıması amacı ile saf </w:t>
      </w:r>
      <w:proofErr w:type="spellStart"/>
      <w:r w:rsidRPr="00857870">
        <w:rPr>
          <w:rFonts w:ascii="Times New Roman" w:hAnsi="Times New Roman" w:cs="Times New Roman"/>
          <w:sz w:val="24"/>
          <w:szCs w:val="24"/>
        </w:rPr>
        <w:t>polipropilenden</w:t>
      </w:r>
      <w:proofErr w:type="spellEnd"/>
      <w:r w:rsidRPr="00857870">
        <w:rPr>
          <w:rFonts w:ascii="Times New Roman" w:hAnsi="Times New Roman" w:cs="Times New Roman"/>
          <w:sz w:val="24"/>
          <w:szCs w:val="24"/>
        </w:rPr>
        <w:t xml:space="preserve"> üretilmelidir</w:t>
      </w:r>
    </w:p>
    <w:p w:rsidR="00857870" w:rsidRPr="00857870" w:rsidRDefault="00857870" w:rsidP="00857870">
      <w:pPr>
        <w:pStyle w:val="ListeParagraf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7870">
        <w:rPr>
          <w:rFonts w:ascii="Times New Roman" w:hAnsi="Times New Roman" w:cs="Times New Roman"/>
          <w:sz w:val="24"/>
          <w:szCs w:val="24"/>
        </w:rPr>
        <w:t>Tezgah</w:t>
      </w:r>
      <w:proofErr w:type="gramEnd"/>
      <w:r w:rsidRPr="00857870">
        <w:rPr>
          <w:rFonts w:ascii="Times New Roman" w:hAnsi="Times New Roman" w:cs="Times New Roman"/>
          <w:sz w:val="24"/>
          <w:szCs w:val="24"/>
        </w:rPr>
        <w:t xml:space="preserve"> üzerinde fazla yer kaplamaz ve aynı anda 6 pipet taşıyabilmeli</w:t>
      </w:r>
    </w:p>
    <w:p w:rsidR="00857870" w:rsidRPr="00857870" w:rsidRDefault="00857870" w:rsidP="00857870">
      <w:pPr>
        <w:pStyle w:val="ListeParagraf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5787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Distribütör veya distribütör yetkili firma </w:t>
      </w:r>
      <w:proofErr w:type="gramStart"/>
      <w:r w:rsidRPr="0085787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olmalıdır .</w:t>
      </w:r>
      <w:proofErr w:type="gramEnd"/>
    </w:p>
    <w:p w:rsidR="00857870" w:rsidRPr="00857870" w:rsidRDefault="00857870" w:rsidP="00857870">
      <w:pPr>
        <w:pStyle w:val="ListeParagraf"/>
        <w:ind w:left="1440"/>
        <w:rPr>
          <w:rFonts w:ascii="Times New Roman" w:hAnsi="Times New Roman" w:cs="Times New Roman"/>
          <w:sz w:val="24"/>
          <w:szCs w:val="24"/>
        </w:rPr>
      </w:pPr>
    </w:p>
    <w:p w:rsidR="00857870" w:rsidRPr="00857870" w:rsidRDefault="00857870" w:rsidP="0085787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57870" w:rsidRPr="00857870" w:rsidRDefault="00857870" w:rsidP="0085787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57870" w:rsidRPr="00857870" w:rsidRDefault="00857870" w:rsidP="00857870">
      <w:pPr>
        <w:pStyle w:val="ListeParagraf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857870">
        <w:rPr>
          <w:rFonts w:ascii="Times New Roman" w:hAnsi="Times New Roman" w:cs="Times New Roman"/>
          <w:b/>
          <w:sz w:val="24"/>
          <w:szCs w:val="24"/>
        </w:rPr>
        <w:t>PİPET POMPASI</w:t>
      </w:r>
      <w:r w:rsidR="00E635B8">
        <w:rPr>
          <w:rFonts w:ascii="Times New Roman" w:hAnsi="Times New Roman" w:cs="Times New Roman"/>
          <w:b/>
          <w:sz w:val="24"/>
          <w:szCs w:val="24"/>
        </w:rPr>
        <w:t xml:space="preserve"> TEKNİKŞARTNAME </w:t>
      </w:r>
    </w:p>
    <w:p w:rsidR="00857870" w:rsidRPr="00857870" w:rsidRDefault="00857870" w:rsidP="00857870">
      <w:pPr>
        <w:pStyle w:val="ListeParagraf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57870">
        <w:rPr>
          <w:rFonts w:ascii="Times New Roman" w:hAnsi="Times New Roman" w:cs="Times New Roman"/>
          <w:sz w:val="24"/>
          <w:szCs w:val="24"/>
        </w:rPr>
        <w:t>Pipet haznesi içindeki silikon yatak pipetlerin sıkı ve düz durmasını sağlamalıdır.</w:t>
      </w:r>
    </w:p>
    <w:p w:rsidR="00857870" w:rsidRPr="00857870" w:rsidRDefault="00857870" w:rsidP="00857870">
      <w:pPr>
        <w:pStyle w:val="ListeParagraf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57870">
        <w:rPr>
          <w:rFonts w:ascii="Times New Roman" w:hAnsi="Times New Roman" w:cs="Times New Roman"/>
          <w:sz w:val="24"/>
          <w:szCs w:val="24"/>
        </w:rPr>
        <w:t>0,1 - 100 ml hacim aralığındaki tüm pipetler ile kullanılabilir olmalıdır.</w:t>
      </w:r>
    </w:p>
    <w:p w:rsidR="00857870" w:rsidRPr="00857870" w:rsidRDefault="00857870" w:rsidP="00857870">
      <w:pPr>
        <w:pStyle w:val="ListeParagraf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57870">
        <w:rPr>
          <w:rFonts w:ascii="Times New Roman" w:hAnsi="Times New Roman" w:cs="Times New Roman"/>
          <w:sz w:val="24"/>
          <w:szCs w:val="24"/>
        </w:rPr>
        <w:t>Sessiz ve güçlü pompası ile 25 ml’lik pipeti 4 saniye içinde doldurmalıdır.</w:t>
      </w:r>
    </w:p>
    <w:p w:rsidR="00857870" w:rsidRPr="00857870" w:rsidRDefault="00857870" w:rsidP="00857870">
      <w:pPr>
        <w:pStyle w:val="ListeParagraf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57870">
        <w:rPr>
          <w:rFonts w:ascii="Times New Roman" w:hAnsi="Times New Roman" w:cs="Times New Roman"/>
          <w:sz w:val="24"/>
          <w:szCs w:val="24"/>
        </w:rPr>
        <w:t xml:space="preserve">Duvar taşıma askısı ve tek pozisyonlu </w:t>
      </w:r>
      <w:proofErr w:type="gramStart"/>
      <w:r w:rsidRPr="00857870">
        <w:rPr>
          <w:rFonts w:ascii="Times New Roman" w:hAnsi="Times New Roman" w:cs="Times New Roman"/>
          <w:sz w:val="24"/>
          <w:szCs w:val="24"/>
        </w:rPr>
        <w:t>tezgah</w:t>
      </w:r>
      <w:proofErr w:type="gramEnd"/>
      <w:r w:rsidRPr="00857870">
        <w:rPr>
          <w:rFonts w:ascii="Times New Roman" w:hAnsi="Times New Roman" w:cs="Times New Roman"/>
          <w:sz w:val="24"/>
          <w:szCs w:val="24"/>
        </w:rPr>
        <w:t xml:space="preserve"> üstü standı ile teslim edilmelidir.</w:t>
      </w:r>
    </w:p>
    <w:p w:rsidR="00857870" w:rsidRPr="00857870" w:rsidRDefault="00857870" w:rsidP="00857870">
      <w:pPr>
        <w:pStyle w:val="ListeParagraf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57870">
        <w:rPr>
          <w:rFonts w:ascii="Times New Roman" w:hAnsi="Times New Roman" w:cs="Times New Roman"/>
          <w:sz w:val="24"/>
          <w:szCs w:val="24"/>
        </w:rPr>
        <w:t xml:space="preserve">Pompa </w:t>
      </w:r>
      <w:proofErr w:type="spellStart"/>
      <w:r w:rsidRPr="00857870">
        <w:rPr>
          <w:rFonts w:ascii="Times New Roman" w:hAnsi="Times New Roman" w:cs="Times New Roman"/>
          <w:sz w:val="24"/>
          <w:szCs w:val="24"/>
        </w:rPr>
        <w:t>hızıdüşük</w:t>
      </w:r>
      <w:proofErr w:type="spellEnd"/>
      <w:r w:rsidRPr="00857870">
        <w:rPr>
          <w:rFonts w:ascii="Times New Roman" w:hAnsi="Times New Roman" w:cs="Times New Roman"/>
          <w:sz w:val="24"/>
          <w:szCs w:val="24"/>
        </w:rPr>
        <w:t xml:space="preserve"> ve yüksek hız kademelerinde ayarlanabilir. İstenildiğinde hızlı boşaltım </w:t>
      </w:r>
      <w:proofErr w:type="gramStart"/>
      <w:r w:rsidRPr="00857870">
        <w:rPr>
          <w:rFonts w:ascii="Times New Roman" w:hAnsi="Times New Roman" w:cs="Times New Roman"/>
          <w:sz w:val="24"/>
          <w:szCs w:val="24"/>
        </w:rPr>
        <w:t>opsiyonu</w:t>
      </w:r>
      <w:proofErr w:type="gramEnd"/>
      <w:r w:rsidRPr="00857870">
        <w:rPr>
          <w:rFonts w:ascii="Times New Roman" w:hAnsi="Times New Roman" w:cs="Times New Roman"/>
          <w:sz w:val="24"/>
          <w:szCs w:val="24"/>
        </w:rPr>
        <w:t xml:space="preserve"> da sunmalıdır.</w:t>
      </w:r>
    </w:p>
    <w:p w:rsidR="00857870" w:rsidRPr="00857870" w:rsidRDefault="00857870" w:rsidP="00857870">
      <w:pPr>
        <w:pStyle w:val="ListeParagraf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57870">
        <w:rPr>
          <w:rFonts w:ascii="Times New Roman" w:hAnsi="Times New Roman" w:cs="Times New Roman"/>
          <w:sz w:val="24"/>
          <w:szCs w:val="24"/>
        </w:rPr>
        <w:t>Kolay değiştirilebilen lityum-</w:t>
      </w:r>
      <w:proofErr w:type="spellStart"/>
      <w:r w:rsidRPr="00857870">
        <w:rPr>
          <w:rFonts w:ascii="Times New Roman" w:hAnsi="Times New Roman" w:cs="Times New Roman"/>
          <w:sz w:val="24"/>
          <w:szCs w:val="24"/>
        </w:rPr>
        <w:t>ion</w:t>
      </w:r>
      <w:proofErr w:type="spellEnd"/>
      <w:r w:rsidRPr="00857870">
        <w:rPr>
          <w:rFonts w:ascii="Times New Roman" w:hAnsi="Times New Roman" w:cs="Times New Roman"/>
          <w:sz w:val="24"/>
          <w:szCs w:val="24"/>
        </w:rPr>
        <w:t xml:space="preserve"> cins piller </w:t>
      </w:r>
      <w:proofErr w:type="gramStart"/>
      <w:r w:rsidRPr="00857870">
        <w:rPr>
          <w:rFonts w:ascii="Times New Roman" w:hAnsi="Times New Roman" w:cs="Times New Roman"/>
          <w:sz w:val="24"/>
          <w:szCs w:val="24"/>
        </w:rPr>
        <w:t>ile  8</w:t>
      </w:r>
      <w:proofErr w:type="gramEnd"/>
      <w:r w:rsidRPr="00857870">
        <w:rPr>
          <w:rFonts w:ascii="Times New Roman" w:hAnsi="Times New Roman" w:cs="Times New Roman"/>
          <w:sz w:val="24"/>
          <w:szCs w:val="24"/>
        </w:rPr>
        <w:t xml:space="preserve"> saat çalışma potansiyeli bulunmalıdır.</w:t>
      </w:r>
    </w:p>
    <w:p w:rsidR="00857870" w:rsidRPr="00857870" w:rsidRDefault="00857870" w:rsidP="00857870">
      <w:pPr>
        <w:pStyle w:val="ListeParagraf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57870">
        <w:rPr>
          <w:rFonts w:ascii="Times New Roman" w:hAnsi="Times New Roman" w:cs="Times New Roman"/>
          <w:sz w:val="24"/>
          <w:szCs w:val="24"/>
        </w:rPr>
        <w:t xml:space="preserve">Düşük pil gücü uyarı göstergesi bulunmalıdır. </w:t>
      </w:r>
    </w:p>
    <w:p w:rsidR="00857870" w:rsidRPr="00857870" w:rsidRDefault="00857870" w:rsidP="00857870">
      <w:pPr>
        <w:pStyle w:val="ListeParagraf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57870">
        <w:rPr>
          <w:rFonts w:ascii="Times New Roman" w:hAnsi="Times New Roman" w:cs="Times New Roman"/>
          <w:sz w:val="24"/>
          <w:szCs w:val="24"/>
        </w:rPr>
        <w:t>2-3 saatte tam şarj düzeyine ulaşmalıdır.</w:t>
      </w:r>
    </w:p>
    <w:p w:rsidR="00857870" w:rsidRPr="00857870" w:rsidRDefault="00857870" w:rsidP="00857870">
      <w:pPr>
        <w:pStyle w:val="ListeParagraf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57870">
        <w:rPr>
          <w:rFonts w:ascii="Times New Roman" w:hAnsi="Times New Roman" w:cs="Times New Roman"/>
          <w:sz w:val="24"/>
          <w:szCs w:val="24"/>
        </w:rPr>
        <w:t xml:space="preserve">Güvenlik valfi ve değiştirilebilir 0,45 </w:t>
      </w:r>
      <w:proofErr w:type="spellStart"/>
      <w:r w:rsidRPr="00857870">
        <w:rPr>
          <w:rFonts w:ascii="Times New Roman" w:hAnsi="Times New Roman" w:cs="Times New Roman"/>
          <w:sz w:val="24"/>
          <w:szCs w:val="24"/>
        </w:rPr>
        <w:t>pm</w:t>
      </w:r>
      <w:proofErr w:type="spellEnd"/>
      <w:r w:rsidRPr="00857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870">
        <w:rPr>
          <w:rFonts w:ascii="Times New Roman" w:hAnsi="Times New Roman" w:cs="Times New Roman"/>
          <w:sz w:val="24"/>
          <w:szCs w:val="24"/>
        </w:rPr>
        <w:t>hidrofobik</w:t>
      </w:r>
      <w:proofErr w:type="spellEnd"/>
      <w:r w:rsidRPr="00857870">
        <w:rPr>
          <w:rFonts w:ascii="Times New Roman" w:hAnsi="Times New Roman" w:cs="Times New Roman"/>
          <w:sz w:val="24"/>
          <w:szCs w:val="24"/>
        </w:rPr>
        <w:t xml:space="preserve"> PTFE filtre sisteme sıvı sızmasını çapraz kirlenmeyi önlemelidir.</w:t>
      </w:r>
    </w:p>
    <w:p w:rsidR="00857870" w:rsidRPr="00857870" w:rsidRDefault="00857870" w:rsidP="00857870">
      <w:pPr>
        <w:pStyle w:val="ListeParagraf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5787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Distribütör veya distribütör yetkili firma </w:t>
      </w:r>
      <w:proofErr w:type="gramStart"/>
      <w:r w:rsidRPr="0085787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olmalıdır .</w:t>
      </w:r>
      <w:proofErr w:type="gramEnd"/>
    </w:p>
    <w:p w:rsidR="00857870" w:rsidRPr="00857870" w:rsidRDefault="00857870" w:rsidP="00857870">
      <w:pPr>
        <w:rPr>
          <w:rFonts w:ascii="Times New Roman" w:hAnsi="Times New Roman" w:cs="Times New Roman"/>
          <w:b/>
          <w:sz w:val="24"/>
          <w:szCs w:val="24"/>
        </w:rPr>
      </w:pPr>
    </w:p>
    <w:sectPr w:rsidR="00857870" w:rsidRPr="00857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0AEF"/>
    <w:multiLevelType w:val="hybridMultilevel"/>
    <w:tmpl w:val="9C38B0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24959"/>
    <w:multiLevelType w:val="hybridMultilevel"/>
    <w:tmpl w:val="C8AAA9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366D"/>
    <w:multiLevelType w:val="hybridMultilevel"/>
    <w:tmpl w:val="45C876A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C76203"/>
    <w:multiLevelType w:val="hybridMultilevel"/>
    <w:tmpl w:val="A0E601C4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221FD5"/>
    <w:multiLevelType w:val="hybridMultilevel"/>
    <w:tmpl w:val="ABD230F4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D92C45"/>
    <w:multiLevelType w:val="hybridMultilevel"/>
    <w:tmpl w:val="7E4A50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71B40"/>
    <w:multiLevelType w:val="hybridMultilevel"/>
    <w:tmpl w:val="7E4A50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6718B"/>
    <w:multiLevelType w:val="hybridMultilevel"/>
    <w:tmpl w:val="4EFEF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427E3"/>
    <w:multiLevelType w:val="hybridMultilevel"/>
    <w:tmpl w:val="58D0AC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54C89"/>
    <w:multiLevelType w:val="hybridMultilevel"/>
    <w:tmpl w:val="5B2869A4"/>
    <w:lvl w:ilvl="0" w:tplc="614C00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D4"/>
    <w:rsid w:val="00172AD4"/>
    <w:rsid w:val="004E3ED9"/>
    <w:rsid w:val="00857870"/>
    <w:rsid w:val="00C35526"/>
    <w:rsid w:val="00E635B8"/>
    <w:rsid w:val="00FE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C506-A8A0-45D8-A759-F4D6E75E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ED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3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1002</Words>
  <Characters>5716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MUTLU-OYP</dc:creator>
  <cp:keywords/>
  <dc:description/>
  <cp:lastModifiedBy>MUTLU-OYP</cp:lastModifiedBy>
  <cp:revision>5</cp:revision>
  <dcterms:created xsi:type="dcterms:W3CDTF">2017-11-15T12:36:00Z</dcterms:created>
  <dcterms:modified xsi:type="dcterms:W3CDTF">2017-11-17T11:17:00Z</dcterms:modified>
</cp:coreProperties>
</file>